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4E248" w14:textId="1A687034" w:rsidR="00BC226D" w:rsidRPr="00C33624" w:rsidRDefault="00BC226D" w:rsidP="0002243D">
      <w:pPr>
        <w:spacing w:line="276" w:lineRule="auto"/>
        <w:jc w:val="center"/>
        <w:rPr>
          <w:rFonts w:cstheme="minorHAnsi"/>
          <w:b/>
          <w:bCs/>
          <w:sz w:val="40"/>
          <w:szCs w:val="40"/>
        </w:rPr>
      </w:pPr>
      <w:r w:rsidRPr="00C33624">
        <w:rPr>
          <w:rFonts w:cstheme="minorHAnsi"/>
          <w:b/>
          <w:bCs/>
          <w:sz w:val="40"/>
          <w:szCs w:val="40"/>
        </w:rPr>
        <w:t>Ungdommens EU</w:t>
      </w:r>
      <w:r w:rsidR="004F6D2C" w:rsidRPr="00C33624">
        <w:rPr>
          <w:rFonts w:cstheme="minorHAnsi"/>
          <w:b/>
          <w:bCs/>
          <w:sz w:val="40"/>
          <w:szCs w:val="40"/>
        </w:rPr>
        <w:t>-t</w:t>
      </w:r>
      <w:r w:rsidRPr="00C33624">
        <w:rPr>
          <w:rFonts w:cstheme="minorHAnsi"/>
          <w:b/>
          <w:bCs/>
          <w:sz w:val="40"/>
          <w:szCs w:val="40"/>
        </w:rPr>
        <w:t>opmøde 2020</w:t>
      </w:r>
      <w:r w:rsidR="00C5503E" w:rsidRPr="00C33624">
        <w:rPr>
          <w:rFonts w:cstheme="minorHAnsi"/>
          <w:b/>
          <w:bCs/>
          <w:sz w:val="40"/>
          <w:szCs w:val="40"/>
        </w:rPr>
        <w:t xml:space="preserve"> </w:t>
      </w:r>
    </w:p>
    <w:p w14:paraId="33A53855" w14:textId="1AB58675" w:rsidR="00C5503E" w:rsidRPr="00C33624" w:rsidRDefault="00D7773A" w:rsidP="0002243D">
      <w:pPr>
        <w:spacing w:line="276" w:lineRule="auto"/>
        <w:jc w:val="center"/>
        <w:rPr>
          <w:rFonts w:cstheme="minorHAnsi"/>
          <w:b/>
          <w:bCs/>
          <w:sz w:val="40"/>
          <w:szCs w:val="40"/>
        </w:rPr>
      </w:pPr>
      <w:r>
        <w:rPr>
          <w:rFonts w:cstheme="minorHAnsi"/>
          <w:b/>
          <w:bCs/>
          <w:sz w:val="40"/>
          <w:szCs w:val="40"/>
        </w:rPr>
        <w:t>Vejle Idrætse</w:t>
      </w:r>
      <w:r w:rsidR="00C5503E" w:rsidRPr="00C33624">
        <w:rPr>
          <w:rFonts w:cstheme="minorHAnsi"/>
          <w:b/>
          <w:bCs/>
          <w:sz w:val="40"/>
          <w:szCs w:val="40"/>
        </w:rPr>
        <w:t>fterskole</w:t>
      </w:r>
    </w:p>
    <w:p w14:paraId="3FF0A777" w14:textId="39C577BD" w:rsidR="00BC226D" w:rsidRPr="00C33624" w:rsidRDefault="00632327" w:rsidP="0002243D">
      <w:pPr>
        <w:spacing w:line="276" w:lineRule="auto"/>
        <w:jc w:val="center"/>
        <w:rPr>
          <w:rFonts w:cstheme="minorHAnsi"/>
          <w:b/>
          <w:bCs/>
          <w:i/>
          <w:iCs/>
          <w:sz w:val="40"/>
          <w:szCs w:val="40"/>
        </w:rPr>
      </w:pPr>
      <w:r w:rsidRPr="00C33624">
        <w:rPr>
          <w:rFonts w:cstheme="minorHAnsi"/>
          <w:b/>
          <w:bCs/>
          <w:i/>
          <w:iCs/>
          <w:sz w:val="40"/>
          <w:szCs w:val="40"/>
        </w:rPr>
        <w:t>Fælles c</w:t>
      </w:r>
      <w:r w:rsidR="00BC226D" w:rsidRPr="00C33624">
        <w:rPr>
          <w:rFonts w:cstheme="minorHAnsi"/>
          <w:b/>
          <w:bCs/>
          <w:i/>
          <w:iCs/>
          <w:sz w:val="40"/>
          <w:szCs w:val="40"/>
        </w:rPr>
        <w:t>harter</w:t>
      </w:r>
    </w:p>
    <w:p w14:paraId="20621215" w14:textId="6D5C7AEE" w:rsidR="00334BC1" w:rsidRPr="00C33624" w:rsidRDefault="00334BC1" w:rsidP="0002243D">
      <w:pPr>
        <w:spacing w:line="276" w:lineRule="auto"/>
        <w:jc w:val="center"/>
        <w:rPr>
          <w:rFonts w:cstheme="minorHAnsi"/>
          <w:b/>
          <w:bCs/>
          <w:sz w:val="28"/>
          <w:szCs w:val="28"/>
        </w:rPr>
      </w:pPr>
    </w:p>
    <w:p w14:paraId="1C1B85D6" w14:textId="7CF6AE41" w:rsidR="00334BC1" w:rsidRPr="00C33624" w:rsidRDefault="00577A69" w:rsidP="0002243D">
      <w:pPr>
        <w:pStyle w:val="paragraph"/>
        <w:spacing w:before="0" w:beforeAutospacing="0" w:after="0" w:afterAutospacing="0" w:line="276" w:lineRule="auto"/>
        <w:jc w:val="center"/>
        <w:textAlignment w:val="baseline"/>
        <w:rPr>
          <w:rFonts w:asciiTheme="minorHAnsi" w:hAnsiTheme="minorHAnsi" w:cstheme="minorHAnsi"/>
          <w:i/>
          <w:iCs/>
          <w:sz w:val="28"/>
          <w:szCs w:val="28"/>
        </w:rPr>
      </w:pPr>
      <w:r w:rsidRPr="00C33624">
        <w:rPr>
          <w:rStyle w:val="normaltextrun"/>
          <w:rFonts w:asciiTheme="minorHAnsi" w:hAnsiTheme="minorHAnsi" w:cstheme="minorHAnsi"/>
          <w:i/>
          <w:iCs/>
          <w:sz w:val="28"/>
          <w:szCs w:val="28"/>
        </w:rPr>
        <w:t>Nærværende charter</w:t>
      </w:r>
      <w:r w:rsidR="00334BC1" w:rsidRPr="00C33624">
        <w:rPr>
          <w:rStyle w:val="normaltextrun"/>
          <w:rFonts w:asciiTheme="minorHAnsi" w:hAnsiTheme="minorHAnsi" w:cstheme="minorHAnsi"/>
          <w:i/>
          <w:iCs/>
          <w:sz w:val="28"/>
          <w:szCs w:val="28"/>
        </w:rPr>
        <w:t xml:space="preserve">, UEUT2020, </w:t>
      </w:r>
      <w:r w:rsidRPr="00C33624">
        <w:rPr>
          <w:rStyle w:val="normaltextrun"/>
          <w:rFonts w:asciiTheme="minorHAnsi" w:hAnsiTheme="minorHAnsi" w:cstheme="minorHAnsi"/>
          <w:i/>
          <w:iCs/>
          <w:sz w:val="28"/>
          <w:szCs w:val="28"/>
        </w:rPr>
        <w:t xml:space="preserve">er </w:t>
      </w:r>
      <w:r w:rsidR="00632327" w:rsidRPr="00C33624">
        <w:rPr>
          <w:rStyle w:val="normaltextrun"/>
          <w:rFonts w:asciiTheme="minorHAnsi" w:hAnsiTheme="minorHAnsi" w:cstheme="minorHAnsi"/>
          <w:i/>
          <w:iCs/>
          <w:sz w:val="28"/>
          <w:szCs w:val="28"/>
        </w:rPr>
        <w:t>udarbejdet under Ungdommens EU-t</w:t>
      </w:r>
      <w:r w:rsidR="00334BC1" w:rsidRPr="00C33624">
        <w:rPr>
          <w:rStyle w:val="normaltextrun"/>
          <w:rFonts w:asciiTheme="minorHAnsi" w:hAnsiTheme="minorHAnsi" w:cstheme="minorHAnsi"/>
          <w:i/>
          <w:iCs/>
          <w:sz w:val="28"/>
          <w:szCs w:val="28"/>
        </w:rPr>
        <w:t>opmøde 2020</w:t>
      </w:r>
      <w:r w:rsidRPr="00C33624">
        <w:rPr>
          <w:rStyle w:val="normaltextrun"/>
          <w:rFonts w:asciiTheme="minorHAnsi" w:hAnsiTheme="minorHAnsi" w:cstheme="minorHAnsi"/>
          <w:i/>
          <w:iCs/>
          <w:sz w:val="28"/>
          <w:szCs w:val="28"/>
        </w:rPr>
        <w:t>.</w:t>
      </w:r>
      <w:r w:rsidR="00334BC1" w:rsidRPr="00C33624">
        <w:rPr>
          <w:rStyle w:val="normaltextrun"/>
          <w:rFonts w:asciiTheme="minorHAnsi" w:hAnsiTheme="minorHAnsi" w:cstheme="minorHAnsi"/>
          <w:i/>
          <w:iCs/>
          <w:sz w:val="28"/>
          <w:szCs w:val="28"/>
        </w:rPr>
        <w:t xml:space="preserve"> </w:t>
      </w:r>
      <w:r w:rsidRPr="00C33624">
        <w:rPr>
          <w:rStyle w:val="normaltextrun"/>
          <w:rFonts w:asciiTheme="minorHAnsi" w:hAnsiTheme="minorHAnsi" w:cstheme="minorHAnsi"/>
          <w:i/>
          <w:iCs/>
          <w:sz w:val="28"/>
          <w:szCs w:val="28"/>
        </w:rPr>
        <w:t>Charteret samler</w:t>
      </w:r>
      <w:r w:rsidR="00334BC1" w:rsidRPr="00C33624">
        <w:rPr>
          <w:rStyle w:val="normaltextrun"/>
          <w:rFonts w:asciiTheme="minorHAnsi" w:hAnsiTheme="minorHAnsi" w:cstheme="minorHAnsi"/>
          <w:i/>
          <w:iCs/>
          <w:sz w:val="28"/>
          <w:szCs w:val="28"/>
        </w:rPr>
        <w:t xml:space="preserve"> konklusionerne fra Det Europæiske Råd, Energimi</w:t>
      </w:r>
      <w:r w:rsidRPr="00C33624">
        <w:rPr>
          <w:rStyle w:val="normaltextrun"/>
          <w:rFonts w:asciiTheme="minorHAnsi" w:hAnsiTheme="minorHAnsi" w:cstheme="minorHAnsi"/>
          <w:i/>
          <w:iCs/>
          <w:sz w:val="28"/>
          <w:szCs w:val="28"/>
        </w:rPr>
        <w:t>nisterrådet,</w:t>
      </w:r>
      <w:r w:rsidR="006D40A8" w:rsidRPr="00C33624">
        <w:rPr>
          <w:rStyle w:val="normaltextrun"/>
          <w:rFonts w:asciiTheme="minorHAnsi" w:hAnsiTheme="minorHAnsi" w:cstheme="minorHAnsi"/>
          <w:i/>
          <w:iCs/>
          <w:sz w:val="28"/>
          <w:szCs w:val="28"/>
        </w:rPr>
        <w:t xml:space="preserve"> Migrationsministerrådet</w:t>
      </w:r>
      <w:r w:rsidR="00EC3EC8" w:rsidRPr="00C33624">
        <w:rPr>
          <w:rStyle w:val="normaltextrun"/>
          <w:rFonts w:asciiTheme="minorHAnsi" w:hAnsiTheme="minorHAnsi" w:cstheme="minorHAnsi"/>
          <w:i/>
          <w:iCs/>
          <w:sz w:val="28"/>
          <w:szCs w:val="28"/>
        </w:rPr>
        <w:t xml:space="preserve">, Miljøministerrådet </w:t>
      </w:r>
      <w:r w:rsidR="00EC3EC8" w:rsidRPr="00980DC2">
        <w:rPr>
          <w:rStyle w:val="normaltextrun"/>
          <w:rFonts w:asciiTheme="minorHAnsi" w:hAnsiTheme="minorHAnsi" w:cstheme="minorHAnsi"/>
          <w:i/>
          <w:iCs/>
          <w:sz w:val="28"/>
          <w:szCs w:val="28"/>
        </w:rPr>
        <w:t>samt</w:t>
      </w:r>
      <w:r w:rsidR="006D40A8" w:rsidRPr="00980DC2">
        <w:rPr>
          <w:rStyle w:val="normaltextrun"/>
          <w:rFonts w:asciiTheme="minorHAnsi" w:hAnsiTheme="minorHAnsi" w:cstheme="minorHAnsi"/>
          <w:i/>
          <w:iCs/>
          <w:sz w:val="28"/>
          <w:szCs w:val="28"/>
        </w:rPr>
        <w:t xml:space="preserve"> Transportministerrådet</w:t>
      </w:r>
      <w:r w:rsidR="00EC3EC8" w:rsidRPr="00980DC2">
        <w:rPr>
          <w:rStyle w:val="normaltextrun"/>
          <w:rFonts w:asciiTheme="minorHAnsi" w:hAnsiTheme="minorHAnsi" w:cstheme="minorHAnsi"/>
          <w:i/>
          <w:iCs/>
          <w:sz w:val="28"/>
          <w:szCs w:val="28"/>
        </w:rPr>
        <w:t>.</w:t>
      </w:r>
      <w:r w:rsidR="00EC3EC8" w:rsidRPr="00C33624">
        <w:rPr>
          <w:rStyle w:val="normaltextrun"/>
          <w:rFonts w:asciiTheme="minorHAnsi" w:hAnsiTheme="minorHAnsi" w:cstheme="minorHAnsi"/>
          <w:i/>
          <w:iCs/>
          <w:sz w:val="28"/>
          <w:szCs w:val="28"/>
        </w:rPr>
        <w:t xml:space="preserve"> </w:t>
      </w:r>
      <w:r w:rsidR="00BE0E07" w:rsidRPr="00C33624">
        <w:rPr>
          <w:rStyle w:val="normaltextrun"/>
          <w:rFonts w:asciiTheme="minorHAnsi" w:hAnsiTheme="minorHAnsi" w:cstheme="minorHAnsi"/>
          <w:i/>
          <w:iCs/>
          <w:sz w:val="28"/>
          <w:szCs w:val="28"/>
        </w:rPr>
        <w:t xml:space="preserve">Konklusionerne drejer sig om </w:t>
      </w:r>
      <w:r w:rsidR="00123BE7" w:rsidRPr="00C33624">
        <w:rPr>
          <w:rStyle w:val="normaltextrun"/>
          <w:rFonts w:asciiTheme="minorHAnsi" w:hAnsiTheme="minorHAnsi" w:cstheme="minorHAnsi"/>
          <w:i/>
          <w:iCs/>
          <w:sz w:val="28"/>
          <w:szCs w:val="28"/>
        </w:rPr>
        <w:t xml:space="preserve">en række </w:t>
      </w:r>
      <w:r w:rsidR="00334BC1" w:rsidRPr="00C33624">
        <w:rPr>
          <w:rStyle w:val="normaltextrun"/>
          <w:rFonts w:asciiTheme="minorHAnsi" w:hAnsiTheme="minorHAnsi" w:cstheme="minorHAnsi"/>
          <w:i/>
          <w:iCs/>
          <w:sz w:val="28"/>
          <w:szCs w:val="28"/>
        </w:rPr>
        <w:t>forskellige politiske områder relateret til de store udfordringer</w:t>
      </w:r>
      <w:r w:rsidR="00BE0E07" w:rsidRPr="00C33624">
        <w:rPr>
          <w:rStyle w:val="normaltextrun"/>
          <w:rFonts w:asciiTheme="minorHAnsi" w:hAnsiTheme="minorHAnsi" w:cstheme="minorHAnsi"/>
          <w:i/>
          <w:iCs/>
          <w:sz w:val="28"/>
          <w:szCs w:val="28"/>
        </w:rPr>
        <w:t>, som</w:t>
      </w:r>
      <w:r w:rsidR="00334BC1" w:rsidRPr="00C33624">
        <w:rPr>
          <w:rStyle w:val="normaltextrun"/>
          <w:rFonts w:asciiTheme="minorHAnsi" w:hAnsiTheme="minorHAnsi" w:cstheme="minorHAnsi"/>
          <w:i/>
          <w:iCs/>
          <w:sz w:val="28"/>
          <w:szCs w:val="28"/>
        </w:rPr>
        <w:t xml:space="preserve"> EU27 står overfor s</w:t>
      </w:r>
      <w:r w:rsidR="00BE0E07" w:rsidRPr="00C33624">
        <w:rPr>
          <w:rStyle w:val="normaltextrun"/>
          <w:rFonts w:asciiTheme="minorHAnsi" w:hAnsiTheme="minorHAnsi" w:cstheme="minorHAnsi"/>
          <w:i/>
          <w:iCs/>
          <w:sz w:val="28"/>
          <w:szCs w:val="28"/>
        </w:rPr>
        <w:t>om følge af klima</w:t>
      </w:r>
      <w:r w:rsidR="00B93FAE" w:rsidRPr="00C33624">
        <w:rPr>
          <w:rStyle w:val="normaltextrun"/>
          <w:rFonts w:asciiTheme="minorHAnsi" w:hAnsiTheme="minorHAnsi" w:cstheme="minorHAnsi"/>
          <w:i/>
          <w:iCs/>
          <w:sz w:val="28"/>
          <w:szCs w:val="28"/>
        </w:rPr>
        <w:t>krisen</w:t>
      </w:r>
      <w:r w:rsidR="00334BC1" w:rsidRPr="00C33624">
        <w:rPr>
          <w:rStyle w:val="normaltextrun"/>
          <w:rFonts w:asciiTheme="minorHAnsi" w:hAnsiTheme="minorHAnsi" w:cstheme="minorHAnsi"/>
          <w:i/>
          <w:iCs/>
          <w:sz w:val="28"/>
          <w:szCs w:val="28"/>
        </w:rPr>
        <w:t>.</w:t>
      </w:r>
    </w:p>
    <w:p w14:paraId="138539C9" w14:textId="548FB27D" w:rsidR="0002243D" w:rsidRDefault="0002243D" w:rsidP="0002243D">
      <w:pPr>
        <w:spacing w:line="276" w:lineRule="auto"/>
        <w:jc w:val="center"/>
        <w:rPr>
          <w:rFonts w:cstheme="minorHAnsi"/>
          <w:b/>
          <w:bCs/>
          <w:sz w:val="28"/>
          <w:szCs w:val="28"/>
        </w:rPr>
      </w:pPr>
    </w:p>
    <w:p w14:paraId="27BF385C" w14:textId="77777777" w:rsidR="0002243D" w:rsidRPr="00C33624" w:rsidRDefault="0002243D" w:rsidP="0002243D">
      <w:pPr>
        <w:spacing w:line="276" w:lineRule="auto"/>
        <w:jc w:val="center"/>
        <w:rPr>
          <w:rFonts w:cstheme="minorHAnsi"/>
          <w:b/>
          <w:bCs/>
          <w:sz w:val="28"/>
          <w:szCs w:val="28"/>
        </w:rPr>
      </w:pPr>
    </w:p>
    <w:p w14:paraId="3412F4A0" w14:textId="7EA719B9" w:rsidR="00334BC1" w:rsidRPr="00C33624" w:rsidRDefault="00334BC1" w:rsidP="0002243D">
      <w:pPr>
        <w:spacing w:line="276" w:lineRule="auto"/>
        <w:jc w:val="center"/>
        <w:rPr>
          <w:rFonts w:cstheme="minorHAnsi"/>
          <w:b/>
          <w:bCs/>
          <w:sz w:val="28"/>
          <w:szCs w:val="28"/>
        </w:rPr>
      </w:pPr>
      <w:r w:rsidRPr="00C33624">
        <w:rPr>
          <w:rFonts w:cstheme="minorHAnsi"/>
          <w:b/>
          <w:bCs/>
          <w:sz w:val="28"/>
          <w:szCs w:val="28"/>
        </w:rPr>
        <w:t>Artikel 1</w:t>
      </w:r>
    </w:p>
    <w:p w14:paraId="547EF6CF" w14:textId="6B92CD36" w:rsidR="00BC226D" w:rsidRPr="00C33624" w:rsidRDefault="00334BC1" w:rsidP="0002243D">
      <w:pPr>
        <w:spacing w:line="276" w:lineRule="auto"/>
        <w:jc w:val="center"/>
        <w:rPr>
          <w:rFonts w:cstheme="minorHAnsi"/>
          <w:b/>
          <w:bCs/>
          <w:sz w:val="28"/>
          <w:szCs w:val="28"/>
        </w:rPr>
      </w:pPr>
      <w:r w:rsidRPr="00C33624">
        <w:rPr>
          <w:rFonts w:cstheme="minorHAnsi"/>
          <w:b/>
          <w:bCs/>
          <w:sz w:val="28"/>
          <w:szCs w:val="28"/>
        </w:rPr>
        <w:t xml:space="preserve">Konklusioner fra </w:t>
      </w:r>
      <w:r w:rsidR="00BC226D" w:rsidRPr="00C33624">
        <w:rPr>
          <w:rFonts w:cstheme="minorHAnsi"/>
          <w:b/>
          <w:bCs/>
          <w:sz w:val="28"/>
          <w:szCs w:val="28"/>
        </w:rPr>
        <w:t>Det Europæiske Råd</w:t>
      </w:r>
    </w:p>
    <w:p w14:paraId="47E619F1" w14:textId="58DCE0A4" w:rsidR="00F94C14" w:rsidRPr="00C33624" w:rsidRDefault="00B2724D" w:rsidP="0002243D">
      <w:pPr>
        <w:spacing w:line="276" w:lineRule="auto"/>
        <w:jc w:val="center"/>
        <w:rPr>
          <w:rFonts w:cstheme="minorHAnsi"/>
          <w:b/>
          <w:bCs/>
          <w:i/>
          <w:iCs/>
          <w:sz w:val="24"/>
          <w:szCs w:val="24"/>
        </w:rPr>
      </w:pPr>
      <w:r w:rsidRPr="00C33624">
        <w:rPr>
          <w:rFonts w:cstheme="minorHAnsi"/>
          <w:b/>
          <w:bCs/>
          <w:i/>
          <w:iCs/>
          <w:sz w:val="24"/>
          <w:szCs w:val="24"/>
        </w:rPr>
        <w:t xml:space="preserve">Stk. 1 </w:t>
      </w:r>
      <w:r w:rsidR="00F3774B">
        <w:rPr>
          <w:rFonts w:cstheme="minorHAnsi"/>
          <w:b/>
          <w:bCs/>
          <w:i/>
          <w:iCs/>
          <w:sz w:val="24"/>
          <w:szCs w:val="24"/>
        </w:rPr>
        <w:t>F</w:t>
      </w:r>
      <w:r w:rsidR="00EC3EC8" w:rsidRPr="00C33624">
        <w:rPr>
          <w:rFonts w:cstheme="minorHAnsi"/>
          <w:b/>
          <w:bCs/>
          <w:i/>
          <w:iCs/>
          <w:sz w:val="24"/>
          <w:szCs w:val="24"/>
        </w:rPr>
        <w:t>orordning</w:t>
      </w:r>
      <w:r w:rsidR="00F94C14" w:rsidRPr="00C33624">
        <w:rPr>
          <w:rFonts w:cstheme="minorHAnsi"/>
          <w:b/>
          <w:bCs/>
          <w:i/>
          <w:iCs/>
          <w:sz w:val="24"/>
          <w:szCs w:val="24"/>
        </w:rPr>
        <w:t xml:space="preserve"> </w:t>
      </w:r>
      <w:r w:rsidRPr="00C33624">
        <w:rPr>
          <w:rFonts w:cstheme="minorHAnsi"/>
          <w:b/>
          <w:bCs/>
          <w:i/>
          <w:iCs/>
          <w:sz w:val="24"/>
          <w:szCs w:val="24"/>
        </w:rPr>
        <w:t xml:space="preserve">om </w:t>
      </w:r>
      <w:r w:rsidR="001F26F7">
        <w:rPr>
          <w:rFonts w:cstheme="minorHAnsi"/>
          <w:b/>
          <w:bCs/>
          <w:i/>
          <w:iCs/>
          <w:sz w:val="24"/>
          <w:szCs w:val="24"/>
        </w:rPr>
        <w:t>bilafgift</w:t>
      </w:r>
      <w:r w:rsidRPr="00C33624">
        <w:rPr>
          <w:rFonts w:cstheme="minorHAnsi"/>
          <w:b/>
          <w:bCs/>
          <w:i/>
          <w:iCs/>
          <w:sz w:val="24"/>
          <w:szCs w:val="24"/>
        </w:rPr>
        <w:t>:</w:t>
      </w:r>
    </w:p>
    <w:p w14:paraId="1C3F93B4" w14:textId="387D1318" w:rsidR="001F26F7" w:rsidRPr="001F26F7" w:rsidRDefault="001F26F7" w:rsidP="0002243D">
      <w:pPr>
        <w:spacing w:line="276" w:lineRule="auto"/>
        <w:jc w:val="center"/>
        <w:rPr>
          <w:sz w:val="24"/>
          <w:szCs w:val="24"/>
          <w:shd w:val="clear" w:color="auto" w:fill="FFFFFF"/>
        </w:rPr>
      </w:pPr>
      <w:r w:rsidRPr="001F26F7">
        <w:rPr>
          <w:sz w:val="24"/>
          <w:szCs w:val="24"/>
          <w:shd w:val="clear" w:color="auto" w:fill="FFFFFF"/>
        </w:rPr>
        <w:t>Fra 2028 pålægges alle nye bilkøb en afgift på biler der udleder mere end 100g CO2 pr. km</w:t>
      </w:r>
    </w:p>
    <w:p w14:paraId="324C1450" w14:textId="77777777" w:rsidR="00C33624" w:rsidRDefault="00C33624" w:rsidP="0002243D">
      <w:pPr>
        <w:pStyle w:val="paragraph"/>
        <w:spacing w:before="0" w:beforeAutospacing="0" w:after="0" w:afterAutospacing="0" w:line="276" w:lineRule="auto"/>
        <w:jc w:val="center"/>
        <w:textAlignment w:val="baseline"/>
        <w:rPr>
          <w:rFonts w:asciiTheme="minorHAnsi" w:hAnsiTheme="minorHAnsi"/>
          <w:color w:val="000000" w:themeColor="text1"/>
        </w:rPr>
      </w:pPr>
    </w:p>
    <w:p w14:paraId="1341746C" w14:textId="19A10203" w:rsidR="00615F42" w:rsidRPr="00C33624" w:rsidRDefault="00615F42" w:rsidP="0002243D">
      <w:pPr>
        <w:pStyle w:val="paragraph"/>
        <w:spacing w:before="0" w:beforeAutospacing="0" w:after="0" w:afterAutospacing="0" w:line="276" w:lineRule="auto"/>
        <w:jc w:val="center"/>
        <w:textAlignment w:val="baseline"/>
        <w:rPr>
          <w:rStyle w:val="eop"/>
          <w:rFonts w:asciiTheme="minorHAnsi" w:hAnsiTheme="minorHAnsi"/>
          <w:color w:val="000000" w:themeColor="text1"/>
        </w:rPr>
      </w:pPr>
      <w:r w:rsidRPr="00C33624">
        <w:rPr>
          <w:rStyle w:val="normaltextrun"/>
          <w:rFonts w:asciiTheme="minorHAnsi" w:hAnsiTheme="minorHAnsi" w:cstheme="minorHAnsi"/>
          <w:color w:val="000000"/>
        </w:rPr>
        <w:t>Afstemningsresultat: </w:t>
      </w:r>
      <w:r w:rsidR="00EC3EC8" w:rsidRPr="00C33624">
        <w:rPr>
          <w:rStyle w:val="normaltextrun"/>
          <w:rFonts w:asciiTheme="minorHAnsi" w:hAnsiTheme="minorHAnsi" w:cstheme="minorHAnsi"/>
          <w:color w:val="000000"/>
        </w:rPr>
        <w:t>2</w:t>
      </w:r>
      <w:r w:rsidR="001F26F7">
        <w:rPr>
          <w:rStyle w:val="normaltextrun"/>
          <w:rFonts w:asciiTheme="minorHAnsi" w:hAnsiTheme="minorHAnsi" w:cstheme="minorHAnsi"/>
          <w:color w:val="000000"/>
        </w:rPr>
        <w:t>7</w:t>
      </w:r>
      <w:r w:rsidRPr="00C33624">
        <w:rPr>
          <w:rStyle w:val="normaltextrun"/>
          <w:rFonts w:asciiTheme="minorHAnsi" w:hAnsiTheme="minorHAnsi" w:cstheme="minorHAnsi"/>
          <w:color w:val="000000"/>
        </w:rPr>
        <w:t> </w:t>
      </w:r>
      <w:r w:rsidR="002717F3" w:rsidRPr="00C33624">
        <w:rPr>
          <w:rStyle w:val="normaltextrun"/>
          <w:rFonts w:asciiTheme="minorHAnsi" w:hAnsiTheme="minorHAnsi" w:cstheme="minorHAnsi"/>
          <w:b/>
          <w:bCs/>
          <w:color w:val="000000"/>
        </w:rPr>
        <w:t>f</w:t>
      </w:r>
      <w:r w:rsidRPr="00C33624">
        <w:rPr>
          <w:rStyle w:val="normaltextrun"/>
          <w:rFonts w:asciiTheme="minorHAnsi" w:hAnsiTheme="minorHAnsi" w:cstheme="minorHAnsi"/>
          <w:b/>
          <w:bCs/>
          <w:color w:val="000000"/>
        </w:rPr>
        <w:t>or</w:t>
      </w:r>
      <w:r w:rsidRPr="00C33624">
        <w:rPr>
          <w:rStyle w:val="normaltextrun"/>
          <w:rFonts w:asciiTheme="minorHAnsi" w:hAnsiTheme="minorHAnsi" w:cstheme="minorHAnsi"/>
          <w:color w:val="000000"/>
        </w:rPr>
        <w:t>, </w:t>
      </w:r>
      <w:r w:rsidR="001F26F7">
        <w:rPr>
          <w:rStyle w:val="normaltextrun"/>
          <w:rFonts w:asciiTheme="minorHAnsi" w:hAnsiTheme="minorHAnsi" w:cstheme="minorHAnsi"/>
          <w:color w:val="000000"/>
        </w:rPr>
        <w:t>0</w:t>
      </w:r>
      <w:r w:rsidRPr="00C33624">
        <w:rPr>
          <w:rStyle w:val="normaltextrun"/>
          <w:rFonts w:asciiTheme="minorHAnsi" w:hAnsiTheme="minorHAnsi" w:cstheme="minorHAnsi"/>
          <w:color w:val="000000"/>
        </w:rPr>
        <w:t> </w:t>
      </w:r>
      <w:r w:rsidRPr="00C33624">
        <w:rPr>
          <w:rStyle w:val="normaltextrun"/>
          <w:rFonts w:asciiTheme="minorHAnsi" w:hAnsiTheme="minorHAnsi" w:cstheme="minorHAnsi"/>
          <w:b/>
          <w:bCs/>
          <w:color w:val="000000"/>
        </w:rPr>
        <w:t>imod</w:t>
      </w:r>
      <w:r w:rsidRPr="00C33624">
        <w:rPr>
          <w:rStyle w:val="eop"/>
          <w:rFonts w:asciiTheme="minorHAnsi" w:hAnsiTheme="minorHAnsi" w:cstheme="minorHAnsi"/>
          <w:color w:val="000000"/>
        </w:rPr>
        <w:t xml:space="preserve">, </w:t>
      </w:r>
      <w:r w:rsidR="00F94C14" w:rsidRPr="00C33624">
        <w:rPr>
          <w:rStyle w:val="eop"/>
          <w:rFonts w:asciiTheme="minorHAnsi" w:hAnsiTheme="minorHAnsi" w:cstheme="minorHAnsi"/>
          <w:color w:val="000000"/>
        </w:rPr>
        <w:t>0</w:t>
      </w:r>
      <w:r w:rsidRPr="00C33624">
        <w:rPr>
          <w:rStyle w:val="eop"/>
          <w:rFonts w:asciiTheme="minorHAnsi" w:hAnsiTheme="minorHAnsi" w:cstheme="minorHAnsi"/>
          <w:color w:val="000000"/>
        </w:rPr>
        <w:t xml:space="preserve"> </w:t>
      </w:r>
      <w:r w:rsidRPr="00C33624">
        <w:rPr>
          <w:rStyle w:val="eop"/>
          <w:rFonts w:asciiTheme="minorHAnsi" w:hAnsiTheme="minorHAnsi" w:cstheme="minorHAnsi"/>
          <w:b/>
          <w:bCs/>
          <w:color w:val="000000"/>
        </w:rPr>
        <w:t>blankt</w:t>
      </w:r>
    </w:p>
    <w:p w14:paraId="49144EB7" w14:textId="7240E716" w:rsidR="00EC3EC8" w:rsidRDefault="00EC3EC8" w:rsidP="0002243D">
      <w:pPr>
        <w:pStyle w:val="paragraph"/>
        <w:spacing w:before="0" w:beforeAutospacing="0" w:after="0" w:afterAutospacing="0" w:line="276" w:lineRule="auto"/>
        <w:jc w:val="center"/>
        <w:textAlignment w:val="baseline"/>
        <w:rPr>
          <w:rStyle w:val="eop"/>
          <w:rFonts w:asciiTheme="minorHAnsi" w:hAnsiTheme="minorHAnsi" w:cstheme="minorHAnsi"/>
          <w:b/>
          <w:bCs/>
          <w:color w:val="000000"/>
        </w:rPr>
      </w:pPr>
    </w:p>
    <w:p w14:paraId="3EEE2909" w14:textId="77777777" w:rsidR="00C33624" w:rsidRPr="00C33624" w:rsidRDefault="00C33624" w:rsidP="0002243D">
      <w:pPr>
        <w:pStyle w:val="paragraph"/>
        <w:spacing w:before="0" w:beforeAutospacing="0" w:after="0" w:afterAutospacing="0" w:line="276" w:lineRule="auto"/>
        <w:jc w:val="center"/>
        <w:textAlignment w:val="baseline"/>
        <w:rPr>
          <w:rStyle w:val="eop"/>
          <w:rFonts w:asciiTheme="minorHAnsi" w:hAnsiTheme="minorHAnsi" w:cstheme="minorHAnsi"/>
          <w:b/>
          <w:bCs/>
          <w:color w:val="000000"/>
        </w:rPr>
      </w:pPr>
    </w:p>
    <w:p w14:paraId="1605DA49" w14:textId="19FA9D58" w:rsidR="00EC3EC8" w:rsidRPr="00C33624" w:rsidRDefault="00EC3EC8" w:rsidP="0002243D">
      <w:pPr>
        <w:spacing w:line="276" w:lineRule="auto"/>
        <w:jc w:val="center"/>
        <w:rPr>
          <w:rFonts w:cstheme="minorHAnsi"/>
          <w:b/>
          <w:bCs/>
          <w:i/>
          <w:iCs/>
          <w:sz w:val="24"/>
          <w:szCs w:val="24"/>
        </w:rPr>
      </w:pPr>
      <w:r w:rsidRPr="00C33624">
        <w:rPr>
          <w:rFonts w:cstheme="minorHAnsi"/>
          <w:b/>
          <w:bCs/>
          <w:i/>
          <w:iCs/>
          <w:sz w:val="24"/>
          <w:szCs w:val="24"/>
        </w:rPr>
        <w:t xml:space="preserve">Stk. 2 </w:t>
      </w:r>
      <w:r w:rsidR="00F3774B">
        <w:rPr>
          <w:rFonts w:cstheme="minorHAnsi"/>
          <w:b/>
          <w:bCs/>
          <w:i/>
          <w:iCs/>
          <w:sz w:val="24"/>
          <w:szCs w:val="24"/>
        </w:rPr>
        <w:t>F</w:t>
      </w:r>
      <w:r w:rsidRPr="00C33624">
        <w:rPr>
          <w:rFonts w:cstheme="minorHAnsi"/>
          <w:b/>
          <w:bCs/>
          <w:i/>
          <w:iCs/>
          <w:sz w:val="24"/>
          <w:szCs w:val="24"/>
        </w:rPr>
        <w:t>orordning om klimabudgettet:</w:t>
      </w:r>
    </w:p>
    <w:p w14:paraId="1C394C5E" w14:textId="4D95C071" w:rsidR="00C255D0" w:rsidRDefault="00C255D0" w:rsidP="0002243D">
      <w:pPr>
        <w:pStyle w:val="paragraph"/>
        <w:spacing w:before="0" w:beforeAutospacing="0" w:after="0" w:afterAutospacing="0" w:line="276" w:lineRule="auto"/>
        <w:jc w:val="center"/>
        <w:textAlignment w:val="baseline"/>
        <w:rPr>
          <w:rStyle w:val="normaltextrun"/>
          <w:rFonts w:asciiTheme="minorHAnsi" w:hAnsiTheme="minorHAnsi" w:cstheme="minorHAnsi"/>
          <w:color w:val="000000"/>
        </w:rPr>
      </w:pPr>
      <w:r w:rsidRPr="00C255D0">
        <w:rPr>
          <w:rFonts w:asciiTheme="minorHAnsi" w:hAnsiTheme="minorHAnsi"/>
          <w:color w:val="000000"/>
        </w:rPr>
        <w:t xml:space="preserve">Fra 2025 </w:t>
      </w:r>
      <w:r>
        <w:rPr>
          <w:rFonts w:asciiTheme="minorHAnsi" w:hAnsiTheme="minorHAnsi"/>
          <w:color w:val="000000"/>
        </w:rPr>
        <w:t>skal EU-lande bidrage med</w:t>
      </w:r>
      <w:r w:rsidRPr="00C255D0">
        <w:rPr>
          <w:rFonts w:asciiTheme="minorHAnsi" w:hAnsiTheme="minorHAnsi"/>
          <w:color w:val="000000"/>
        </w:rPr>
        <w:t xml:space="preserve"> en mere jævn %-sats på minimum 0,8% i bidraget til den grønne omstilling</w:t>
      </w:r>
      <w:r w:rsidRPr="00C255D0">
        <w:rPr>
          <w:rStyle w:val="normaltextrun"/>
          <w:rFonts w:asciiTheme="minorHAnsi" w:hAnsiTheme="minorHAnsi" w:cstheme="minorHAnsi"/>
          <w:color w:val="000000"/>
        </w:rPr>
        <w:t xml:space="preserve"> </w:t>
      </w:r>
    </w:p>
    <w:p w14:paraId="1BB3EFEC" w14:textId="77777777" w:rsidR="00C255D0" w:rsidRPr="00C255D0" w:rsidRDefault="00C255D0" w:rsidP="0002243D">
      <w:pPr>
        <w:pStyle w:val="paragraph"/>
        <w:spacing w:before="0" w:beforeAutospacing="0" w:after="0" w:afterAutospacing="0" w:line="276" w:lineRule="auto"/>
        <w:jc w:val="center"/>
        <w:textAlignment w:val="baseline"/>
        <w:rPr>
          <w:rStyle w:val="normaltextrun"/>
          <w:rFonts w:asciiTheme="minorHAnsi" w:hAnsiTheme="minorHAnsi" w:cstheme="minorHAnsi"/>
          <w:color w:val="000000"/>
        </w:rPr>
      </w:pPr>
    </w:p>
    <w:p w14:paraId="2951E37F" w14:textId="117BBAFA" w:rsidR="00EC3EC8" w:rsidRDefault="00EC3EC8" w:rsidP="0002243D">
      <w:pPr>
        <w:pStyle w:val="paragraph"/>
        <w:spacing w:before="0" w:beforeAutospacing="0" w:after="0" w:afterAutospacing="0" w:line="276" w:lineRule="auto"/>
        <w:jc w:val="center"/>
        <w:textAlignment w:val="baseline"/>
        <w:rPr>
          <w:rStyle w:val="eop"/>
          <w:rFonts w:asciiTheme="minorHAnsi" w:hAnsiTheme="minorHAnsi" w:cstheme="minorHAnsi"/>
          <w:b/>
          <w:bCs/>
          <w:color w:val="000000"/>
        </w:rPr>
      </w:pPr>
      <w:r w:rsidRPr="00C33624">
        <w:rPr>
          <w:rStyle w:val="normaltextrun"/>
          <w:rFonts w:asciiTheme="minorHAnsi" w:hAnsiTheme="minorHAnsi" w:cstheme="minorHAnsi"/>
          <w:color w:val="000000"/>
        </w:rPr>
        <w:t>Afstemningsresultat: 2</w:t>
      </w:r>
      <w:r w:rsidR="00C255D0">
        <w:rPr>
          <w:rStyle w:val="normaltextrun"/>
          <w:rFonts w:asciiTheme="minorHAnsi" w:hAnsiTheme="minorHAnsi" w:cstheme="minorHAnsi"/>
          <w:color w:val="000000"/>
        </w:rPr>
        <w:t>1</w:t>
      </w:r>
      <w:r w:rsidRPr="00C33624">
        <w:rPr>
          <w:rStyle w:val="normaltextrun"/>
          <w:rFonts w:asciiTheme="minorHAnsi" w:hAnsiTheme="minorHAnsi" w:cstheme="minorHAnsi"/>
          <w:color w:val="000000"/>
        </w:rPr>
        <w:t> </w:t>
      </w:r>
      <w:r w:rsidRPr="00C33624">
        <w:rPr>
          <w:rStyle w:val="normaltextrun"/>
          <w:rFonts w:asciiTheme="minorHAnsi" w:hAnsiTheme="minorHAnsi" w:cstheme="minorHAnsi"/>
          <w:b/>
          <w:bCs/>
          <w:color w:val="000000"/>
        </w:rPr>
        <w:t>for</w:t>
      </w:r>
      <w:r w:rsidRPr="00C33624">
        <w:rPr>
          <w:rStyle w:val="normaltextrun"/>
          <w:rFonts w:asciiTheme="minorHAnsi" w:hAnsiTheme="minorHAnsi" w:cstheme="minorHAnsi"/>
          <w:color w:val="000000"/>
        </w:rPr>
        <w:t>, </w:t>
      </w:r>
      <w:r w:rsidR="00C255D0">
        <w:rPr>
          <w:rStyle w:val="normaltextrun"/>
          <w:rFonts w:asciiTheme="minorHAnsi" w:hAnsiTheme="minorHAnsi" w:cstheme="minorHAnsi"/>
          <w:color w:val="000000"/>
        </w:rPr>
        <w:t>4</w:t>
      </w:r>
      <w:r w:rsidRPr="00C33624">
        <w:rPr>
          <w:rStyle w:val="normaltextrun"/>
          <w:rFonts w:asciiTheme="minorHAnsi" w:hAnsiTheme="minorHAnsi" w:cstheme="minorHAnsi"/>
          <w:color w:val="000000"/>
        </w:rPr>
        <w:t> </w:t>
      </w:r>
      <w:r w:rsidRPr="00C33624">
        <w:rPr>
          <w:rStyle w:val="normaltextrun"/>
          <w:rFonts w:asciiTheme="minorHAnsi" w:hAnsiTheme="minorHAnsi" w:cstheme="minorHAnsi"/>
          <w:b/>
          <w:bCs/>
          <w:color w:val="000000"/>
        </w:rPr>
        <w:t>imod</w:t>
      </w:r>
      <w:r w:rsidRPr="00C33624">
        <w:rPr>
          <w:rStyle w:val="eop"/>
          <w:rFonts w:asciiTheme="minorHAnsi" w:hAnsiTheme="minorHAnsi" w:cstheme="minorHAnsi"/>
          <w:color w:val="000000"/>
        </w:rPr>
        <w:t xml:space="preserve">, </w:t>
      </w:r>
      <w:r w:rsidR="00C255D0">
        <w:rPr>
          <w:rStyle w:val="eop"/>
          <w:rFonts w:asciiTheme="minorHAnsi" w:hAnsiTheme="minorHAnsi" w:cstheme="minorHAnsi"/>
          <w:color w:val="000000"/>
        </w:rPr>
        <w:t>2</w:t>
      </w:r>
      <w:r w:rsidRPr="00C33624">
        <w:rPr>
          <w:rStyle w:val="eop"/>
          <w:rFonts w:asciiTheme="minorHAnsi" w:hAnsiTheme="minorHAnsi" w:cstheme="minorHAnsi"/>
          <w:color w:val="000000"/>
        </w:rPr>
        <w:t xml:space="preserve"> </w:t>
      </w:r>
      <w:r w:rsidRPr="00C33624">
        <w:rPr>
          <w:rStyle w:val="eop"/>
          <w:rFonts w:asciiTheme="minorHAnsi" w:hAnsiTheme="minorHAnsi" w:cstheme="minorHAnsi"/>
          <w:b/>
          <w:bCs/>
          <w:color w:val="000000"/>
        </w:rPr>
        <w:t>blankt</w:t>
      </w:r>
    </w:p>
    <w:p w14:paraId="4C386252" w14:textId="7432202B" w:rsidR="00C255D0" w:rsidRDefault="00C255D0" w:rsidP="0002243D">
      <w:pPr>
        <w:pStyle w:val="paragraph"/>
        <w:spacing w:before="0" w:beforeAutospacing="0" w:after="0" w:afterAutospacing="0" w:line="276" w:lineRule="auto"/>
        <w:jc w:val="center"/>
        <w:textAlignment w:val="baseline"/>
        <w:rPr>
          <w:rFonts w:asciiTheme="minorHAnsi" w:hAnsiTheme="minorHAnsi" w:cstheme="minorHAnsi"/>
          <w:color w:val="000000"/>
        </w:rPr>
      </w:pPr>
    </w:p>
    <w:p w14:paraId="42091771" w14:textId="77777777" w:rsidR="0002243D" w:rsidRPr="00C33624" w:rsidRDefault="0002243D" w:rsidP="0002243D">
      <w:pPr>
        <w:pStyle w:val="paragraph"/>
        <w:spacing w:before="0" w:beforeAutospacing="0" w:after="0" w:afterAutospacing="0" w:line="276" w:lineRule="auto"/>
        <w:jc w:val="center"/>
        <w:textAlignment w:val="baseline"/>
        <w:rPr>
          <w:rFonts w:asciiTheme="minorHAnsi" w:hAnsiTheme="minorHAnsi" w:cstheme="minorHAnsi"/>
          <w:color w:val="000000"/>
        </w:rPr>
      </w:pPr>
    </w:p>
    <w:p w14:paraId="44D435B2" w14:textId="22AF0A94" w:rsidR="00C255D0" w:rsidRDefault="00C255D0" w:rsidP="0002243D">
      <w:pPr>
        <w:spacing w:line="276" w:lineRule="auto"/>
        <w:jc w:val="center"/>
        <w:rPr>
          <w:rFonts w:cstheme="minorHAnsi"/>
          <w:b/>
          <w:bCs/>
          <w:i/>
          <w:iCs/>
          <w:sz w:val="24"/>
          <w:szCs w:val="24"/>
        </w:rPr>
      </w:pPr>
      <w:r w:rsidRPr="00C33624">
        <w:rPr>
          <w:rFonts w:cstheme="minorHAnsi"/>
          <w:b/>
          <w:bCs/>
          <w:i/>
          <w:iCs/>
          <w:sz w:val="24"/>
          <w:szCs w:val="24"/>
        </w:rPr>
        <w:t xml:space="preserve">Stk. </w:t>
      </w:r>
      <w:r>
        <w:rPr>
          <w:rFonts w:cstheme="minorHAnsi"/>
          <w:b/>
          <w:bCs/>
          <w:i/>
          <w:iCs/>
          <w:sz w:val="24"/>
          <w:szCs w:val="24"/>
        </w:rPr>
        <w:t>3</w:t>
      </w:r>
      <w:r w:rsidRPr="00C33624">
        <w:rPr>
          <w:rFonts w:cstheme="minorHAnsi"/>
          <w:b/>
          <w:bCs/>
          <w:i/>
          <w:iCs/>
          <w:sz w:val="24"/>
          <w:szCs w:val="24"/>
        </w:rPr>
        <w:t xml:space="preserve"> </w:t>
      </w:r>
      <w:r>
        <w:rPr>
          <w:rFonts w:cstheme="minorHAnsi"/>
          <w:b/>
          <w:bCs/>
          <w:i/>
          <w:iCs/>
          <w:sz w:val="24"/>
          <w:szCs w:val="24"/>
        </w:rPr>
        <w:t>Direktiv</w:t>
      </w:r>
      <w:r w:rsidRPr="00C33624">
        <w:rPr>
          <w:rFonts w:cstheme="minorHAnsi"/>
          <w:b/>
          <w:bCs/>
          <w:i/>
          <w:iCs/>
          <w:sz w:val="24"/>
          <w:szCs w:val="24"/>
        </w:rPr>
        <w:t xml:space="preserve"> om klimabudgettet</w:t>
      </w:r>
      <w:r>
        <w:rPr>
          <w:rFonts w:cstheme="minorHAnsi"/>
          <w:b/>
          <w:bCs/>
          <w:i/>
          <w:iCs/>
          <w:sz w:val="24"/>
          <w:szCs w:val="24"/>
        </w:rPr>
        <w:t xml:space="preserve"> ifm atomkraftværker</w:t>
      </w:r>
      <w:r w:rsidRPr="00C33624">
        <w:rPr>
          <w:rFonts w:cstheme="minorHAnsi"/>
          <w:b/>
          <w:bCs/>
          <w:i/>
          <w:iCs/>
          <w:sz w:val="24"/>
          <w:szCs w:val="24"/>
        </w:rPr>
        <w:t>:</w:t>
      </w:r>
    </w:p>
    <w:p w14:paraId="3035A184" w14:textId="248D669E" w:rsidR="00C255D0" w:rsidRPr="00C255D0" w:rsidRDefault="00C255D0" w:rsidP="0002243D">
      <w:pPr>
        <w:spacing w:line="276" w:lineRule="auto"/>
        <w:jc w:val="center"/>
        <w:rPr>
          <w:rFonts w:cstheme="minorHAnsi"/>
          <w:b/>
          <w:bCs/>
          <w:i/>
          <w:iCs/>
          <w:sz w:val="24"/>
          <w:szCs w:val="24"/>
        </w:rPr>
      </w:pPr>
      <w:r>
        <w:rPr>
          <w:sz w:val="24"/>
          <w:szCs w:val="24"/>
          <w:shd w:val="clear" w:color="auto" w:fill="FFFFFF"/>
        </w:rPr>
        <w:t>EU-landene skal sikre en</w:t>
      </w:r>
      <w:r w:rsidRPr="00C255D0">
        <w:rPr>
          <w:sz w:val="24"/>
          <w:szCs w:val="24"/>
          <w:shd w:val="clear" w:color="auto" w:fill="FFFFFF"/>
        </w:rPr>
        <w:t xml:space="preserve"> opgradering af EU's atomkraftværker </w:t>
      </w:r>
      <w:r>
        <w:rPr>
          <w:sz w:val="24"/>
          <w:szCs w:val="24"/>
          <w:shd w:val="clear" w:color="auto" w:fill="FFFFFF"/>
        </w:rPr>
        <w:t>via</w:t>
      </w:r>
      <w:r w:rsidRPr="00C255D0">
        <w:rPr>
          <w:sz w:val="24"/>
          <w:szCs w:val="24"/>
          <w:shd w:val="clear" w:color="auto" w:fill="FFFFFF"/>
        </w:rPr>
        <w:t xml:space="preserve"> EU's store økonomier bidrager betragteligt til dette</w:t>
      </w:r>
      <w:r>
        <w:rPr>
          <w:sz w:val="24"/>
          <w:szCs w:val="24"/>
          <w:shd w:val="clear" w:color="auto" w:fill="FFFFFF"/>
        </w:rPr>
        <w:t xml:space="preserve"> finansielt</w:t>
      </w:r>
    </w:p>
    <w:p w14:paraId="1649BB1C" w14:textId="77777777" w:rsidR="00C255D0" w:rsidRPr="00C255D0" w:rsidRDefault="00C255D0" w:rsidP="0002243D">
      <w:pPr>
        <w:pStyle w:val="paragraph"/>
        <w:spacing w:before="0" w:beforeAutospacing="0" w:after="0" w:afterAutospacing="0" w:line="276" w:lineRule="auto"/>
        <w:jc w:val="center"/>
        <w:textAlignment w:val="baseline"/>
        <w:rPr>
          <w:rStyle w:val="normaltextrun"/>
          <w:rFonts w:asciiTheme="minorHAnsi" w:hAnsiTheme="minorHAnsi" w:cstheme="minorHAnsi"/>
          <w:color w:val="000000"/>
        </w:rPr>
      </w:pPr>
    </w:p>
    <w:p w14:paraId="01B19DF8" w14:textId="790685D8" w:rsidR="00EC3EC8" w:rsidRPr="0002243D" w:rsidRDefault="00C255D0" w:rsidP="0002243D">
      <w:pPr>
        <w:pStyle w:val="paragraph"/>
        <w:spacing w:before="0" w:beforeAutospacing="0" w:after="0" w:afterAutospacing="0" w:line="276" w:lineRule="auto"/>
        <w:jc w:val="center"/>
        <w:textAlignment w:val="baseline"/>
        <w:rPr>
          <w:rFonts w:asciiTheme="minorHAnsi" w:hAnsiTheme="minorHAnsi" w:cstheme="minorHAnsi"/>
          <w:b/>
          <w:bCs/>
          <w:color w:val="000000"/>
        </w:rPr>
      </w:pPr>
      <w:r w:rsidRPr="00C33624">
        <w:rPr>
          <w:rStyle w:val="normaltextrun"/>
          <w:rFonts w:asciiTheme="minorHAnsi" w:hAnsiTheme="minorHAnsi" w:cstheme="minorHAnsi"/>
          <w:color w:val="000000"/>
        </w:rPr>
        <w:t>Afstemningsresultat: </w:t>
      </w:r>
      <w:r>
        <w:rPr>
          <w:rStyle w:val="normaltextrun"/>
          <w:rFonts w:asciiTheme="minorHAnsi" w:hAnsiTheme="minorHAnsi" w:cstheme="minorHAnsi"/>
          <w:color w:val="000000"/>
        </w:rPr>
        <w:t>15</w:t>
      </w:r>
      <w:r w:rsidRPr="00C33624">
        <w:rPr>
          <w:rStyle w:val="normaltextrun"/>
          <w:rFonts w:asciiTheme="minorHAnsi" w:hAnsiTheme="minorHAnsi" w:cstheme="minorHAnsi"/>
          <w:color w:val="000000"/>
        </w:rPr>
        <w:t> </w:t>
      </w:r>
      <w:r w:rsidRPr="00C33624">
        <w:rPr>
          <w:rStyle w:val="normaltextrun"/>
          <w:rFonts w:asciiTheme="minorHAnsi" w:hAnsiTheme="minorHAnsi" w:cstheme="minorHAnsi"/>
          <w:b/>
          <w:bCs/>
          <w:color w:val="000000"/>
        </w:rPr>
        <w:t>for</w:t>
      </w:r>
      <w:r w:rsidRPr="00C33624">
        <w:rPr>
          <w:rStyle w:val="normaltextrun"/>
          <w:rFonts w:asciiTheme="minorHAnsi" w:hAnsiTheme="minorHAnsi" w:cstheme="minorHAnsi"/>
          <w:color w:val="000000"/>
        </w:rPr>
        <w:t>, </w:t>
      </w:r>
      <w:r>
        <w:rPr>
          <w:rStyle w:val="normaltextrun"/>
          <w:rFonts w:asciiTheme="minorHAnsi" w:hAnsiTheme="minorHAnsi" w:cstheme="minorHAnsi"/>
          <w:color w:val="000000"/>
        </w:rPr>
        <w:t>8</w:t>
      </w:r>
      <w:r w:rsidRPr="00C33624">
        <w:rPr>
          <w:rStyle w:val="normaltextrun"/>
          <w:rFonts w:asciiTheme="minorHAnsi" w:hAnsiTheme="minorHAnsi" w:cstheme="minorHAnsi"/>
          <w:color w:val="000000"/>
        </w:rPr>
        <w:t> </w:t>
      </w:r>
      <w:r w:rsidRPr="00C33624">
        <w:rPr>
          <w:rStyle w:val="normaltextrun"/>
          <w:rFonts w:asciiTheme="minorHAnsi" w:hAnsiTheme="minorHAnsi" w:cstheme="minorHAnsi"/>
          <w:b/>
          <w:bCs/>
          <w:color w:val="000000"/>
        </w:rPr>
        <w:t>imod</w:t>
      </w:r>
      <w:r w:rsidRPr="00C33624">
        <w:rPr>
          <w:rStyle w:val="eop"/>
          <w:rFonts w:asciiTheme="minorHAnsi" w:hAnsiTheme="minorHAnsi" w:cstheme="minorHAnsi"/>
          <w:color w:val="000000"/>
        </w:rPr>
        <w:t xml:space="preserve">, </w:t>
      </w:r>
      <w:r w:rsidR="00DC4558">
        <w:rPr>
          <w:rStyle w:val="eop"/>
          <w:rFonts w:asciiTheme="minorHAnsi" w:hAnsiTheme="minorHAnsi" w:cstheme="minorHAnsi"/>
          <w:color w:val="000000"/>
        </w:rPr>
        <w:t>4</w:t>
      </w:r>
      <w:r w:rsidRPr="00C33624">
        <w:rPr>
          <w:rStyle w:val="eop"/>
          <w:rFonts w:asciiTheme="minorHAnsi" w:hAnsiTheme="minorHAnsi" w:cstheme="minorHAnsi"/>
          <w:color w:val="000000"/>
        </w:rPr>
        <w:t xml:space="preserve"> </w:t>
      </w:r>
      <w:r w:rsidRPr="00C33624">
        <w:rPr>
          <w:rStyle w:val="eop"/>
          <w:rFonts w:asciiTheme="minorHAnsi" w:hAnsiTheme="minorHAnsi" w:cstheme="minorHAnsi"/>
          <w:b/>
          <w:bCs/>
          <w:color w:val="000000"/>
        </w:rPr>
        <w:t>blankt</w:t>
      </w:r>
    </w:p>
    <w:p w14:paraId="0DC26C12" w14:textId="6DE1D7D1" w:rsidR="00C5503E" w:rsidRDefault="00C5503E" w:rsidP="0002243D">
      <w:pPr>
        <w:spacing w:line="276" w:lineRule="auto"/>
        <w:jc w:val="center"/>
        <w:rPr>
          <w:rFonts w:cstheme="minorHAnsi"/>
          <w:b/>
          <w:bCs/>
          <w:sz w:val="24"/>
          <w:szCs w:val="24"/>
        </w:rPr>
      </w:pPr>
    </w:p>
    <w:p w14:paraId="0C216830" w14:textId="77777777" w:rsidR="0002243D" w:rsidRPr="00C33624" w:rsidRDefault="0002243D" w:rsidP="0002243D">
      <w:pPr>
        <w:spacing w:line="276" w:lineRule="auto"/>
        <w:jc w:val="center"/>
        <w:rPr>
          <w:rFonts w:cstheme="minorHAnsi"/>
          <w:b/>
          <w:bCs/>
          <w:sz w:val="24"/>
          <w:szCs w:val="24"/>
        </w:rPr>
      </w:pPr>
    </w:p>
    <w:p w14:paraId="4CBE15FB" w14:textId="592A1018" w:rsidR="00334BC1" w:rsidRPr="00C33624" w:rsidRDefault="00334BC1" w:rsidP="0002243D">
      <w:pPr>
        <w:spacing w:line="276" w:lineRule="auto"/>
        <w:jc w:val="center"/>
        <w:rPr>
          <w:rFonts w:cstheme="minorHAnsi"/>
          <w:b/>
          <w:bCs/>
          <w:sz w:val="28"/>
          <w:szCs w:val="28"/>
        </w:rPr>
      </w:pPr>
      <w:r w:rsidRPr="00C33624">
        <w:rPr>
          <w:rFonts w:cstheme="minorHAnsi"/>
          <w:b/>
          <w:bCs/>
          <w:sz w:val="28"/>
          <w:szCs w:val="28"/>
        </w:rPr>
        <w:t>Artikel 2</w:t>
      </w:r>
    </w:p>
    <w:p w14:paraId="07DE82FE" w14:textId="3DB84568" w:rsidR="00334BC1" w:rsidRPr="00C33624" w:rsidRDefault="00334BC1" w:rsidP="0002243D">
      <w:pPr>
        <w:spacing w:line="276" w:lineRule="auto"/>
        <w:jc w:val="center"/>
        <w:rPr>
          <w:rFonts w:cstheme="minorHAnsi"/>
          <w:b/>
          <w:bCs/>
          <w:sz w:val="28"/>
          <w:szCs w:val="28"/>
        </w:rPr>
      </w:pPr>
      <w:r w:rsidRPr="00C33624">
        <w:rPr>
          <w:rFonts w:cstheme="minorHAnsi"/>
          <w:b/>
          <w:bCs/>
          <w:sz w:val="28"/>
          <w:szCs w:val="28"/>
        </w:rPr>
        <w:t>Konklusioner fra Energiministerrådet</w:t>
      </w:r>
    </w:p>
    <w:p w14:paraId="426CBE23" w14:textId="737F81D4" w:rsidR="00F94C14" w:rsidRPr="00C33624" w:rsidRDefault="00615F42" w:rsidP="0002243D">
      <w:pPr>
        <w:spacing w:line="276" w:lineRule="auto"/>
        <w:jc w:val="center"/>
        <w:rPr>
          <w:rFonts w:eastAsia="Times New Roman" w:cstheme="minorHAnsi"/>
          <w:color w:val="000000"/>
          <w:lang w:eastAsia="da-DK"/>
        </w:rPr>
      </w:pPr>
      <w:r w:rsidRPr="00C33624">
        <w:rPr>
          <w:rFonts w:cstheme="minorHAnsi"/>
          <w:b/>
          <w:bCs/>
          <w:i/>
          <w:iCs/>
          <w:sz w:val="24"/>
          <w:szCs w:val="24"/>
        </w:rPr>
        <w:t>Stk. 1</w:t>
      </w:r>
      <w:r w:rsidR="00F94C14" w:rsidRPr="00C33624">
        <w:rPr>
          <w:rFonts w:eastAsia="Times New Roman" w:cstheme="minorHAnsi"/>
          <w:color w:val="000000"/>
          <w:lang w:eastAsia="da-DK"/>
        </w:rPr>
        <w:t xml:space="preserve"> </w:t>
      </w:r>
      <w:r w:rsidR="00C255D0">
        <w:rPr>
          <w:rFonts w:cstheme="minorHAnsi"/>
          <w:b/>
          <w:bCs/>
          <w:i/>
          <w:iCs/>
          <w:sz w:val="24"/>
          <w:szCs w:val="24"/>
        </w:rPr>
        <w:t>Forordning</w:t>
      </w:r>
      <w:r w:rsidR="00EC3EC8" w:rsidRPr="00C33624">
        <w:rPr>
          <w:rFonts w:cstheme="minorHAnsi"/>
          <w:b/>
          <w:bCs/>
          <w:i/>
          <w:iCs/>
          <w:sz w:val="24"/>
          <w:szCs w:val="24"/>
        </w:rPr>
        <w:t xml:space="preserve"> o</w:t>
      </w:r>
      <w:r w:rsidR="00F94C14" w:rsidRPr="00C33624">
        <w:rPr>
          <w:rFonts w:cstheme="minorHAnsi"/>
          <w:b/>
          <w:bCs/>
          <w:i/>
          <w:iCs/>
          <w:sz w:val="24"/>
          <w:szCs w:val="24"/>
        </w:rPr>
        <w:t>m</w:t>
      </w:r>
      <w:r w:rsidR="000624B5" w:rsidRPr="00C33624">
        <w:rPr>
          <w:rFonts w:cstheme="minorHAnsi"/>
          <w:b/>
          <w:bCs/>
          <w:i/>
          <w:iCs/>
          <w:sz w:val="24"/>
          <w:szCs w:val="24"/>
        </w:rPr>
        <w:t xml:space="preserve"> </w:t>
      </w:r>
      <w:r w:rsidR="00C255D0">
        <w:rPr>
          <w:rFonts w:cstheme="minorHAnsi"/>
          <w:b/>
          <w:bCs/>
          <w:i/>
          <w:iCs/>
          <w:sz w:val="24"/>
          <w:szCs w:val="24"/>
        </w:rPr>
        <w:t>pulje til grøn energi</w:t>
      </w:r>
      <w:r w:rsidR="00F94C14" w:rsidRPr="00C33624">
        <w:rPr>
          <w:rFonts w:eastAsia="Times New Roman" w:cstheme="minorHAnsi"/>
          <w:b/>
          <w:bCs/>
          <w:color w:val="000000"/>
          <w:lang w:eastAsia="da-DK"/>
        </w:rPr>
        <w:t>:</w:t>
      </w:r>
    </w:p>
    <w:p w14:paraId="3F85B0F2" w14:textId="77777777" w:rsidR="00C255D0" w:rsidRPr="00C255D0" w:rsidRDefault="00C255D0" w:rsidP="0002243D">
      <w:pPr>
        <w:spacing w:line="276" w:lineRule="auto"/>
        <w:jc w:val="center"/>
        <w:rPr>
          <w:sz w:val="24"/>
          <w:szCs w:val="24"/>
        </w:rPr>
      </w:pPr>
      <w:r w:rsidRPr="00C255D0">
        <w:rPr>
          <w:sz w:val="24"/>
          <w:szCs w:val="24"/>
        </w:rPr>
        <w:t>5% af EU’s budget skal gå til Atomkraft og vedvarende energi. Landene beslutter selv fordelingen i de to puljer.</w:t>
      </w:r>
    </w:p>
    <w:p w14:paraId="06E210FB" w14:textId="77777777" w:rsidR="00C255D0" w:rsidRPr="00C255D0" w:rsidRDefault="00C255D0" w:rsidP="0002243D">
      <w:pPr>
        <w:spacing w:line="276" w:lineRule="auto"/>
        <w:jc w:val="center"/>
        <w:rPr>
          <w:sz w:val="24"/>
          <w:szCs w:val="24"/>
        </w:rPr>
      </w:pPr>
      <w:r w:rsidRPr="00C255D0">
        <w:rPr>
          <w:sz w:val="24"/>
          <w:szCs w:val="24"/>
        </w:rPr>
        <w:t>To puljer: (Minimum 1% af EU’s budget i hver pulje)</w:t>
      </w:r>
    </w:p>
    <w:p w14:paraId="29B2113A" w14:textId="77777777" w:rsidR="00C255D0" w:rsidRPr="00C255D0" w:rsidRDefault="00C255D0" w:rsidP="0002243D">
      <w:pPr>
        <w:pStyle w:val="Listeafsnit"/>
        <w:numPr>
          <w:ilvl w:val="0"/>
          <w:numId w:val="17"/>
        </w:numPr>
        <w:spacing w:after="160" w:line="276" w:lineRule="auto"/>
        <w:jc w:val="center"/>
      </w:pPr>
      <w:r w:rsidRPr="00C255D0">
        <w:t>A-kraftpuljen (Holland, Slovakiet, Estland og Frankrig ønsker at deres 5% udelukkende går til denne pulje)</w:t>
      </w:r>
    </w:p>
    <w:p w14:paraId="2F4B9FB5" w14:textId="77777777" w:rsidR="00C255D0" w:rsidRPr="00C255D0" w:rsidRDefault="00C255D0" w:rsidP="0002243D">
      <w:pPr>
        <w:pStyle w:val="Listeafsnit"/>
        <w:numPr>
          <w:ilvl w:val="0"/>
          <w:numId w:val="17"/>
        </w:numPr>
        <w:spacing w:after="160" w:line="276" w:lineRule="auto"/>
        <w:jc w:val="center"/>
      </w:pPr>
      <w:r w:rsidRPr="00C255D0">
        <w:t>Vedvarende energipuljen (Østrig, Danmark, Luxembourg, Tyskland og Belgien ønsker at deres 5% udelukkende går til denne pulje)</w:t>
      </w:r>
    </w:p>
    <w:p w14:paraId="29744E80" w14:textId="0BAA2C7D" w:rsidR="00C33624" w:rsidRPr="00C255D0" w:rsidRDefault="00C255D0" w:rsidP="0002243D">
      <w:pPr>
        <w:spacing w:line="276" w:lineRule="auto"/>
        <w:jc w:val="center"/>
        <w:rPr>
          <w:sz w:val="24"/>
          <w:szCs w:val="24"/>
        </w:rPr>
      </w:pPr>
      <w:r w:rsidRPr="00C255D0">
        <w:rPr>
          <w:sz w:val="24"/>
          <w:szCs w:val="24"/>
        </w:rPr>
        <w:t>Udgifter til atomaffald, forskning og udvikling i nye metoder skal udelukkende komme fra A-kraft puljen.</w:t>
      </w:r>
    </w:p>
    <w:p w14:paraId="31C79B77" w14:textId="2D92EE5C" w:rsidR="00615F42" w:rsidRPr="00C33624" w:rsidRDefault="00615F42" w:rsidP="0002243D">
      <w:pPr>
        <w:pStyle w:val="paragraph"/>
        <w:spacing w:before="0" w:beforeAutospacing="0" w:after="0" w:afterAutospacing="0" w:line="276" w:lineRule="auto"/>
        <w:jc w:val="center"/>
        <w:textAlignment w:val="baseline"/>
        <w:rPr>
          <w:rStyle w:val="eop"/>
          <w:rFonts w:asciiTheme="minorHAnsi" w:hAnsiTheme="minorHAnsi" w:cstheme="minorHAnsi"/>
          <w:b/>
          <w:bCs/>
          <w:color w:val="000000"/>
        </w:rPr>
      </w:pPr>
      <w:r w:rsidRPr="00C33624">
        <w:rPr>
          <w:rStyle w:val="normaltextrun"/>
          <w:rFonts w:asciiTheme="minorHAnsi" w:hAnsiTheme="minorHAnsi" w:cstheme="minorHAnsi"/>
          <w:color w:val="000000"/>
        </w:rPr>
        <w:t>Afstemningsresultat: </w:t>
      </w:r>
      <w:r w:rsidR="00C255D0">
        <w:rPr>
          <w:rStyle w:val="normaltextrun"/>
          <w:rFonts w:asciiTheme="minorHAnsi" w:hAnsiTheme="minorHAnsi" w:cstheme="minorHAnsi"/>
          <w:color w:val="000000"/>
        </w:rPr>
        <w:t>24</w:t>
      </w:r>
      <w:r w:rsidRPr="00C33624">
        <w:rPr>
          <w:rStyle w:val="normaltextrun"/>
          <w:rFonts w:asciiTheme="minorHAnsi" w:hAnsiTheme="minorHAnsi" w:cstheme="minorHAnsi"/>
          <w:color w:val="000000"/>
        </w:rPr>
        <w:t> </w:t>
      </w:r>
      <w:r w:rsidR="002717F3" w:rsidRPr="00C33624">
        <w:rPr>
          <w:rStyle w:val="normaltextrun"/>
          <w:rFonts w:asciiTheme="minorHAnsi" w:hAnsiTheme="minorHAnsi" w:cstheme="minorHAnsi"/>
          <w:b/>
          <w:bCs/>
          <w:color w:val="000000"/>
        </w:rPr>
        <w:t>f</w:t>
      </w:r>
      <w:r w:rsidRPr="00C33624">
        <w:rPr>
          <w:rStyle w:val="normaltextrun"/>
          <w:rFonts w:asciiTheme="minorHAnsi" w:hAnsiTheme="minorHAnsi" w:cstheme="minorHAnsi"/>
          <w:b/>
          <w:bCs/>
          <w:color w:val="000000"/>
        </w:rPr>
        <w:t>or</w:t>
      </w:r>
      <w:r w:rsidRPr="00C33624">
        <w:rPr>
          <w:rStyle w:val="normaltextrun"/>
          <w:rFonts w:asciiTheme="minorHAnsi" w:hAnsiTheme="minorHAnsi" w:cstheme="minorHAnsi"/>
          <w:color w:val="000000"/>
        </w:rPr>
        <w:t>, </w:t>
      </w:r>
      <w:r w:rsidR="00C255D0">
        <w:rPr>
          <w:rStyle w:val="normaltextrun"/>
          <w:rFonts w:asciiTheme="minorHAnsi" w:hAnsiTheme="minorHAnsi" w:cstheme="minorHAnsi"/>
          <w:color w:val="000000"/>
        </w:rPr>
        <w:t>3</w:t>
      </w:r>
      <w:r w:rsidRPr="00C33624">
        <w:rPr>
          <w:rStyle w:val="normaltextrun"/>
          <w:rFonts w:asciiTheme="minorHAnsi" w:hAnsiTheme="minorHAnsi" w:cstheme="minorHAnsi"/>
          <w:color w:val="000000"/>
        </w:rPr>
        <w:t> </w:t>
      </w:r>
      <w:r w:rsidRPr="00C33624">
        <w:rPr>
          <w:rStyle w:val="normaltextrun"/>
          <w:rFonts w:asciiTheme="minorHAnsi" w:hAnsiTheme="minorHAnsi" w:cstheme="minorHAnsi"/>
          <w:b/>
          <w:bCs/>
          <w:color w:val="000000"/>
        </w:rPr>
        <w:t>imod</w:t>
      </w:r>
      <w:r w:rsidRPr="00C33624">
        <w:rPr>
          <w:rStyle w:val="eop"/>
          <w:rFonts w:asciiTheme="minorHAnsi" w:hAnsiTheme="minorHAnsi" w:cstheme="minorHAnsi"/>
          <w:color w:val="000000"/>
        </w:rPr>
        <w:t xml:space="preserve">, </w:t>
      </w:r>
      <w:r w:rsidR="00C255D0">
        <w:rPr>
          <w:rStyle w:val="eop"/>
          <w:rFonts w:asciiTheme="minorHAnsi" w:hAnsiTheme="minorHAnsi" w:cstheme="minorHAnsi"/>
          <w:color w:val="000000"/>
        </w:rPr>
        <w:t>0</w:t>
      </w:r>
      <w:r w:rsidRPr="00C33624">
        <w:rPr>
          <w:rStyle w:val="eop"/>
          <w:rFonts w:asciiTheme="minorHAnsi" w:hAnsiTheme="minorHAnsi" w:cstheme="minorHAnsi"/>
          <w:color w:val="000000"/>
        </w:rPr>
        <w:t xml:space="preserve"> </w:t>
      </w:r>
      <w:r w:rsidRPr="00C33624">
        <w:rPr>
          <w:rStyle w:val="eop"/>
          <w:rFonts w:asciiTheme="minorHAnsi" w:hAnsiTheme="minorHAnsi" w:cstheme="minorHAnsi"/>
          <w:b/>
          <w:bCs/>
          <w:color w:val="000000"/>
        </w:rPr>
        <w:t>blankt</w:t>
      </w:r>
    </w:p>
    <w:p w14:paraId="2748230F" w14:textId="77777777" w:rsidR="000624B5" w:rsidRPr="00C33624" w:rsidRDefault="000624B5" w:rsidP="0002243D">
      <w:pPr>
        <w:spacing w:line="276" w:lineRule="auto"/>
        <w:jc w:val="center"/>
        <w:rPr>
          <w:rFonts w:cstheme="minorHAnsi"/>
          <w:b/>
          <w:bCs/>
          <w:i/>
          <w:iCs/>
          <w:sz w:val="24"/>
          <w:szCs w:val="24"/>
        </w:rPr>
      </w:pPr>
    </w:p>
    <w:p w14:paraId="339CD1E8" w14:textId="50840BF2" w:rsidR="000624B5" w:rsidRPr="00C33624" w:rsidRDefault="000624B5" w:rsidP="0002243D">
      <w:pPr>
        <w:spacing w:line="276" w:lineRule="auto"/>
        <w:jc w:val="center"/>
        <w:rPr>
          <w:rFonts w:eastAsia="Times New Roman" w:cstheme="minorHAnsi"/>
          <w:color w:val="000000"/>
          <w:lang w:eastAsia="da-DK"/>
        </w:rPr>
      </w:pPr>
      <w:r w:rsidRPr="00C33624">
        <w:rPr>
          <w:rFonts w:cstheme="minorHAnsi"/>
          <w:b/>
          <w:bCs/>
          <w:i/>
          <w:iCs/>
          <w:sz w:val="24"/>
          <w:szCs w:val="24"/>
        </w:rPr>
        <w:t>Stk. 2</w:t>
      </w:r>
      <w:r w:rsidRPr="00C33624">
        <w:rPr>
          <w:rFonts w:eastAsia="Times New Roman" w:cstheme="minorHAnsi"/>
          <w:color w:val="000000"/>
          <w:lang w:eastAsia="da-DK"/>
        </w:rPr>
        <w:t xml:space="preserve"> </w:t>
      </w:r>
      <w:r w:rsidR="00C255D0">
        <w:rPr>
          <w:rFonts w:cstheme="minorHAnsi"/>
          <w:b/>
          <w:bCs/>
          <w:i/>
          <w:iCs/>
          <w:sz w:val="24"/>
          <w:szCs w:val="24"/>
        </w:rPr>
        <w:t>Forordning</w:t>
      </w:r>
      <w:r w:rsidR="0038220A">
        <w:rPr>
          <w:rFonts w:cstheme="minorHAnsi"/>
          <w:b/>
          <w:bCs/>
          <w:i/>
          <w:iCs/>
          <w:sz w:val="24"/>
          <w:szCs w:val="24"/>
        </w:rPr>
        <w:t xml:space="preserve"> om</w:t>
      </w:r>
      <w:r w:rsidRPr="00C33624">
        <w:rPr>
          <w:rFonts w:cstheme="minorHAnsi"/>
          <w:b/>
          <w:bCs/>
          <w:i/>
          <w:iCs/>
          <w:sz w:val="24"/>
          <w:szCs w:val="24"/>
        </w:rPr>
        <w:t xml:space="preserve"> </w:t>
      </w:r>
      <w:r w:rsidR="00C255D0">
        <w:rPr>
          <w:rFonts w:cstheme="minorHAnsi"/>
          <w:b/>
          <w:bCs/>
          <w:i/>
          <w:iCs/>
          <w:sz w:val="24"/>
          <w:szCs w:val="24"/>
        </w:rPr>
        <w:t>fælles forsyningsnet</w:t>
      </w:r>
      <w:r w:rsidR="00543D5D">
        <w:rPr>
          <w:rFonts w:cstheme="minorHAnsi"/>
          <w:b/>
          <w:bCs/>
          <w:i/>
          <w:iCs/>
          <w:sz w:val="24"/>
          <w:szCs w:val="24"/>
        </w:rPr>
        <w:t>:</w:t>
      </w:r>
    </w:p>
    <w:p w14:paraId="154E29EF" w14:textId="68105A4F" w:rsidR="00C255D0" w:rsidRPr="00C255D0" w:rsidRDefault="00C255D0" w:rsidP="0002243D">
      <w:pPr>
        <w:spacing w:line="276" w:lineRule="auto"/>
        <w:jc w:val="center"/>
        <w:rPr>
          <w:sz w:val="24"/>
          <w:szCs w:val="24"/>
        </w:rPr>
      </w:pPr>
      <w:r w:rsidRPr="00C255D0">
        <w:rPr>
          <w:sz w:val="24"/>
          <w:szCs w:val="24"/>
        </w:rPr>
        <w:t>Der skal laves et fælles forsyningsnet så alle EU landenes el</w:t>
      </w:r>
      <w:r>
        <w:rPr>
          <w:sz w:val="24"/>
          <w:szCs w:val="24"/>
        </w:rPr>
        <w:t>-</w:t>
      </w:r>
      <w:r w:rsidRPr="00C255D0">
        <w:rPr>
          <w:sz w:val="24"/>
          <w:szCs w:val="24"/>
        </w:rPr>
        <w:t>net forbindes til et fælles</w:t>
      </w:r>
      <w:r>
        <w:rPr>
          <w:sz w:val="24"/>
          <w:szCs w:val="24"/>
        </w:rPr>
        <w:t xml:space="preserve"> elforsyningsnet, således alle EU-lande kan sikre sig grøn energi. </w:t>
      </w:r>
    </w:p>
    <w:p w14:paraId="6998772B" w14:textId="647C0608" w:rsidR="000624B5" w:rsidRPr="00C33624" w:rsidRDefault="000624B5" w:rsidP="0002243D">
      <w:pPr>
        <w:spacing w:line="276" w:lineRule="auto"/>
        <w:ind w:left="360"/>
        <w:jc w:val="center"/>
        <w:rPr>
          <w:rStyle w:val="eop"/>
          <w:rFonts w:cstheme="minorHAnsi"/>
          <w:color w:val="000000"/>
          <w:sz w:val="24"/>
          <w:szCs w:val="24"/>
        </w:rPr>
      </w:pPr>
      <w:r w:rsidRPr="00C33624">
        <w:rPr>
          <w:rStyle w:val="normaltextrun"/>
          <w:rFonts w:cstheme="minorHAnsi"/>
          <w:color w:val="000000"/>
          <w:sz w:val="24"/>
          <w:szCs w:val="24"/>
        </w:rPr>
        <w:t>Afstemningsresultat: </w:t>
      </w:r>
      <w:r w:rsidR="00C255D0">
        <w:rPr>
          <w:rStyle w:val="normaltextrun"/>
          <w:rFonts w:cstheme="minorHAnsi"/>
          <w:color w:val="000000"/>
          <w:sz w:val="24"/>
          <w:szCs w:val="24"/>
        </w:rPr>
        <w:t>2</w:t>
      </w:r>
      <w:r w:rsidRPr="00C33624">
        <w:rPr>
          <w:rStyle w:val="normaltextrun"/>
          <w:rFonts w:cstheme="minorHAnsi"/>
          <w:color w:val="000000"/>
          <w:sz w:val="24"/>
          <w:szCs w:val="24"/>
        </w:rPr>
        <w:t>3 </w:t>
      </w:r>
      <w:r w:rsidRPr="00C33624">
        <w:rPr>
          <w:rStyle w:val="normaltextrun"/>
          <w:rFonts w:cstheme="minorHAnsi"/>
          <w:b/>
          <w:bCs/>
          <w:color w:val="000000"/>
          <w:sz w:val="24"/>
          <w:szCs w:val="24"/>
        </w:rPr>
        <w:t>for</w:t>
      </w:r>
      <w:r w:rsidRPr="00C33624">
        <w:rPr>
          <w:rStyle w:val="normaltextrun"/>
          <w:rFonts w:cstheme="minorHAnsi"/>
          <w:color w:val="000000"/>
          <w:sz w:val="24"/>
          <w:szCs w:val="24"/>
        </w:rPr>
        <w:t>, </w:t>
      </w:r>
      <w:r w:rsidR="00C255D0">
        <w:rPr>
          <w:rStyle w:val="normaltextrun"/>
          <w:rFonts w:cstheme="minorHAnsi"/>
          <w:color w:val="000000"/>
          <w:sz w:val="24"/>
          <w:szCs w:val="24"/>
        </w:rPr>
        <w:t>0</w:t>
      </w:r>
      <w:r w:rsidRPr="00C33624">
        <w:rPr>
          <w:rStyle w:val="normaltextrun"/>
          <w:rFonts w:cstheme="minorHAnsi"/>
          <w:color w:val="000000"/>
          <w:sz w:val="24"/>
          <w:szCs w:val="24"/>
        </w:rPr>
        <w:t> </w:t>
      </w:r>
      <w:r w:rsidRPr="00C33624">
        <w:rPr>
          <w:rStyle w:val="normaltextrun"/>
          <w:rFonts w:cstheme="minorHAnsi"/>
          <w:b/>
          <w:bCs/>
          <w:color w:val="000000"/>
          <w:sz w:val="24"/>
          <w:szCs w:val="24"/>
        </w:rPr>
        <w:t>imod</w:t>
      </w:r>
      <w:r w:rsidRPr="00C33624">
        <w:rPr>
          <w:rStyle w:val="eop"/>
          <w:rFonts w:cstheme="minorHAnsi"/>
          <w:color w:val="000000"/>
          <w:sz w:val="24"/>
          <w:szCs w:val="24"/>
        </w:rPr>
        <w:t xml:space="preserve">, </w:t>
      </w:r>
      <w:r w:rsidR="00C255D0">
        <w:rPr>
          <w:rStyle w:val="eop"/>
          <w:rFonts w:cstheme="minorHAnsi"/>
          <w:color w:val="000000"/>
          <w:sz w:val="24"/>
          <w:szCs w:val="24"/>
        </w:rPr>
        <w:t>4</w:t>
      </w:r>
      <w:r w:rsidRPr="00C33624">
        <w:rPr>
          <w:rStyle w:val="eop"/>
          <w:rFonts w:cstheme="minorHAnsi"/>
          <w:color w:val="000000"/>
          <w:sz w:val="24"/>
          <w:szCs w:val="24"/>
        </w:rPr>
        <w:t xml:space="preserve"> </w:t>
      </w:r>
      <w:r w:rsidRPr="00C33624">
        <w:rPr>
          <w:rStyle w:val="eop"/>
          <w:rFonts w:cstheme="minorHAnsi"/>
          <w:b/>
          <w:bCs/>
          <w:color w:val="000000"/>
          <w:sz w:val="24"/>
          <w:szCs w:val="24"/>
        </w:rPr>
        <w:t>blankt</w:t>
      </w:r>
    </w:p>
    <w:p w14:paraId="140B6FAE" w14:textId="71D533C6" w:rsidR="000624B5" w:rsidRDefault="000624B5" w:rsidP="0002243D">
      <w:pPr>
        <w:spacing w:line="276" w:lineRule="auto"/>
        <w:rPr>
          <w:rFonts w:cstheme="minorHAnsi"/>
          <w:b/>
          <w:bCs/>
          <w:sz w:val="24"/>
          <w:szCs w:val="24"/>
        </w:rPr>
      </w:pPr>
    </w:p>
    <w:p w14:paraId="1B301816" w14:textId="77777777" w:rsidR="0002243D" w:rsidRPr="00C33624" w:rsidRDefault="0002243D" w:rsidP="0002243D">
      <w:pPr>
        <w:spacing w:line="276" w:lineRule="auto"/>
        <w:rPr>
          <w:rFonts w:cstheme="minorHAnsi"/>
          <w:b/>
          <w:bCs/>
          <w:sz w:val="24"/>
          <w:szCs w:val="24"/>
        </w:rPr>
      </w:pPr>
    </w:p>
    <w:p w14:paraId="0BB06FD0" w14:textId="235DF85B" w:rsidR="00334BC1" w:rsidRPr="00C33624" w:rsidRDefault="00334BC1" w:rsidP="0002243D">
      <w:pPr>
        <w:spacing w:line="276" w:lineRule="auto"/>
        <w:jc w:val="center"/>
        <w:rPr>
          <w:rFonts w:cstheme="minorHAnsi"/>
          <w:b/>
          <w:bCs/>
          <w:sz w:val="28"/>
          <w:szCs w:val="28"/>
        </w:rPr>
      </w:pPr>
      <w:r w:rsidRPr="00C33624">
        <w:rPr>
          <w:rFonts w:cstheme="minorHAnsi"/>
          <w:b/>
          <w:bCs/>
          <w:sz w:val="28"/>
          <w:szCs w:val="28"/>
        </w:rPr>
        <w:t xml:space="preserve">Artikel </w:t>
      </w:r>
      <w:r w:rsidR="00D7773A">
        <w:rPr>
          <w:rFonts w:cstheme="minorHAnsi"/>
          <w:b/>
          <w:bCs/>
          <w:sz w:val="28"/>
          <w:szCs w:val="28"/>
        </w:rPr>
        <w:t>3</w:t>
      </w:r>
    </w:p>
    <w:p w14:paraId="2AF8DF21" w14:textId="79E3DCEF" w:rsidR="0073608F" w:rsidRPr="00C33624" w:rsidRDefault="0073608F" w:rsidP="0002243D">
      <w:pPr>
        <w:spacing w:line="276" w:lineRule="auto"/>
        <w:jc w:val="center"/>
        <w:rPr>
          <w:rFonts w:cstheme="minorHAnsi"/>
          <w:b/>
          <w:bCs/>
          <w:sz w:val="28"/>
          <w:szCs w:val="28"/>
        </w:rPr>
      </w:pPr>
      <w:r w:rsidRPr="00C33624">
        <w:rPr>
          <w:rFonts w:cstheme="minorHAnsi"/>
          <w:b/>
          <w:bCs/>
          <w:sz w:val="28"/>
          <w:szCs w:val="28"/>
        </w:rPr>
        <w:t xml:space="preserve">Konklusioner fra </w:t>
      </w:r>
      <w:r w:rsidR="00B35F21" w:rsidRPr="00C33624">
        <w:rPr>
          <w:rFonts w:cstheme="minorHAnsi"/>
          <w:b/>
          <w:bCs/>
          <w:sz w:val="28"/>
          <w:szCs w:val="28"/>
        </w:rPr>
        <w:t>Migrations</w:t>
      </w:r>
      <w:r w:rsidRPr="00C33624">
        <w:rPr>
          <w:rFonts w:cstheme="minorHAnsi"/>
          <w:b/>
          <w:bCs/>
          <w:sz w:val="28"/>
          <w:szCs w:val="28"/>
        </w:rPr>
        <w:t xml:space="preserve">ministerrådet </w:t>
      </w:r>
    </w:p>
    <w:p w14:paraId="71A0B6C3" w14:textId="4CE7BCA7" w:rsidR="0073608F" w:rsidRPr="00C33624" w:rsidRDefault="0073608F" w:rsidP="0002243D">
      <w:pPr>
        <w:spacing w:line="276" w:lineRule="auto"/>
        <w:jc w:val="center"/>
        <w:rPr>
          <w:rFonts w:cstheme="minorHAnsi"/>
          <w:b/>
          <w:bCs/>
          <w:i/>
          <w:iCs/>
          <w:sz w:val="24"/>
          <w:szCs w:val="24"/>
        </w:rPr>
      </w:pPr>
      <w:r w:rsidRPr="00C33624">
        <w:rPr>
          <w:rFonts w:cstheme="minorHAnsi"/>
          <w:b/>
          <w:bCs/>
          <w:i/>
          <w:iCs/>
          <w:sz w:val="24"/>
          <w:szCs w:val="24"/>
        </w:rPr>
        <w:t xml:space="preserve">Stk. 1 </w:t>
      </w:r>
      <w:r w:rsidR="0037160B" w:rsidRPr="00C33624">
        <w:rPr>
          <w:rFonts w:cstheme="minorHAnsi"/>
          <w:b/>
          <w:bCs/>
          <w:i/>
          <w:iCs/>
          <w:sz w:val="24"/>
          <w:szCs w:val="24"/>
        </w:rPr>
        <w:t>Løsningsforslag</w:t>
      </w:r>
      <w:r w:rsidRPr="00C33624">
        <w:rPr>
          <w:rFonts w:cstheme="minorHAnsi"/>
          <w:b/>
          <w:bCs/>
          <w:i/>
          <w:iCs/>
          <w:sz w:val="24"/>
          <w:szCs w:val="24"/>
        </w:rPr>
        <w:t xml:space="preserve"> om </w:t>
      </w:r>
      <w:r w:rsidR="00B35F21" w:rsidRPr="00C33624">
        <w:rPr>
          <w:rFonts w:cstheme="minorHAnsi"/>
          <w:b/>
          <w:bCs/>
          <w:i/>
          <w:iCs/>
          <w:sz w:val="24"/>
          <w:szCs w:val="24"/>
        </w:rPr>
        <w:t>klimaflygtninge</w:t>
      </w:r>
      <w:r w:rsidR="00543D5D">
        <w:rPr>
          <w:rFonts w:cstheme="minorHAnsi"/>
          <w:b/>
          <w:bCs/>
          <w:i/>
          <w:iCs/>
          <w:sz w:val="24"/>
          <w:szCs w:val="24"/>
        </w:rPr>
        <w:t>:</w:t>
      </w:r>
    </w:p>
    <w:p w14:paraId="3BDB0BC7" w14:textId="77777777" w:rsidR="00C255D0" w:rsidRPr="00C255D0" w:rsidRDefault="00C255D0" w:rsidP="0002243D">
      <w:pPr>
        <w:spacing w:line="276" w:lineRule="auto"/>
        <w:jc w:val="center"/>
        <w:rPr>
          <w:color w:val="000000"/>
          <w:sz w:val="24"/>
          <w:szCs w:val="24"/>
        </w:rPr>
      </w:pPr>
      <w:r w:rsidRPr="00C255D0">
        <w:rPr>
          <w:color w:val="000000"/>
          <w:sz w:val="24"/>
          <w:szCs w:val="24"/>
        </w:rPr>
        <w:t xml:space="preserve">EU beslutter sig for en fælles fordeling af klimaflygtninge, der lever op til EU’s klimaflygtningedefinition. I fordelingen tages hensyn til både indbyggertal, geografisk størrelse og </w:t>
      </w:r>
      <w:r w:rsidRPr="00C255D0">
        <w:rPr>
          <w:color w:val="000000"/>
          <w:sz w:val="24"/>
          <w:szCs w:val="24"/>
        </w:rPr>
        <w:lastRenderedPageBreak/>
        <w:t>BNP pr. indbygger. Der nedsættes en pulje, til at kompensere de lande, der tager flere flygtninge, end deres indbyggertal, geografisk størrelse og BNP pr. indbygger berettiger til. Puljen tages fra EU’s nuværende budget.</w:t>
      </w:r>
    </w:p>
    <w:p w14:paraId="05F1F53A" w14:textId="096326FA" w:rsidR="0037160B" w:rsidRPr="0037160B" w:rsidRDefault="00C33624" w:rsidP="0002243D">
      <w:pPr>
        <w:spacing w:line="276" w:lineRule="auto"/>
        <w:jc w:val="center"/>
        <w:rPr>
          <w:rFonts w:eastAsia="Times New Roman" w:cs="Times New Roman"/>
          <w:color w:val="000000"/>
          <w:sz w:val="24"/>
          <w:szCs w:val="24"/>
          <w:lang w:eastAsia="da-DK"/>
        </w:rPr>
      </w:pPr>
      <w:r>
        <w:rPr>
          <w:rFonts w:eastAsia="Times New Roman" w:cs="Times New Roman"/>
          <w:color w:val="000000"/>
          <w:lang w:eastAsia="da-DK"/>
        </w:rPr>
        <w:br/>
      </w:r>
    </w:p>
    <w:p w14:paraId="4DB57A78" w14:textId="3102EE7D" w:rsidR="009D7363" w:rsidRPr="00C33624" w:rsidRDefault="009D7363" w:rsidP="0002243D">
      <w:pPr>
        <w:pStyle w:val="paragraph"/>
        <w:spacing w:before="0" w:beforeAutospacing="0" w:after="0" w:afterAutospacing="0" w:line="276" w:lineRule="auto"/>
        <w:jc w:val="center"/>
        <w:textAlignment w:val="baseline"/>
        <w:rPr>
          <w:rFonts w:asciiTheme="minorHAnsi" w:hAnsiTheme="minorHAnsi" w:cstheme="minorHAnsi"/>
          <w:color w:val="000000"/>
        </w:rPr>
      </w:pPr>
      <w:r w:rsidRPr="00C33624">
        <w:rPr>
          <w:rStyle w:val="normaltextrun"/>
          <w:rFonts w:asciiTheme="minorHAnsi" w:hAnsiTheme="minorHAnsi" w:cstheme="minorHAnsi"/>
          <w:color w:val="000000"/>
        </w:rPr>
        <w:t>Afstemningsresultat: </w:t>
      </w:r>
      <w:r w:rsidR="00C255D0">
        <w:rPr>
          <w:rStyle w:val="normaltextrun"/>
          <w:rFonts w:asciiTheme="minorHAnsi" w:hAnsiTheme="minorHAnsi" w:cstheme="minorHAnsi"/>
          <w:color w:val="000000"/>
        </w:rPr>
        <w:t xml:space="preserve">22 </w:t>
      </w:r>
      <w:r w:rsidR="00CE7357" w:rsidRPr="00C33624">
        <w:rPr>
          <w:rStyle w:val="normaltextrun"/>
          <w:rFonts w:asciiTheme="minorHAnsi" w:hAnsiTheme="minorHAnsi" w:cstheme="minorHAnsi"/>
          <w:b/>
          <w:bCs/>
          <w:color w:val="000000"/>
        </w:rPr>
        <w:t>f</w:t>
      </w:r>
      <w:r w:rsidRPr="00C33624">
        <w:rPr>
          <w:rStyle w:val="normaltextrun"/>
          <w:rFonts w:asciiTheme="minorHAnsi" w:hAnsiTheme="minorHAnsi" w:cstheme="minorHAnsi"/>
          <w:b/>
          <w:bCs/>
          <w:color w:val="000000"/>
        </w:rPr>
        <w:t>or</w:t>
      </w:r>
      <w:r w:rsidRPr="00C33624">
        <w:rPr>
          <w:rStyle w:val="normaltextrun"/>
          <w:rFonts w:asciiTheme="minorHAnsi" w:hAnsiTheme="minorHAnsi" w:cstheme="minorHAnsi"/>
          <w:color w:val="000000"/>
        </w:rPr>
        <w:t>, </w:t>
      </w:r>
      <w:r w:rsidR="00C255D0">
        <w:rPr>
          <w:rStyle w:val="normaltextrun"/>
          <w:rFonts w:asciiTheme="minorHAnsi" w:hAnsiTheme="minorHAnsi" w:cstheme="minorHAnsi"/>
          <w:color w:val="000000"/>
        </w:rPr>
        <w:t>5</w:t>
      </w:r>
      <w:r w:rsidRPr="00C33624">
        <w:rPr>
          <w:rStyle w:val="normaltextrun"/>
          <w:rFonts w:asciiTheme="minorHAnsi" w:hAnsiTheme="minorHAnsi" w:cstheme="minorHAnsi"/>
          <w:color w:val="000000"/>
        </w:rPr>
        <w:t> </w:t>
      </w:r>
      <w:r w:rsidRPr="00C33624">
        <w:rPr>
          <w:rStyle w:val="normaltextrun"/>
          <w:rFonts w:asciiTheme="minorHAnsi" w:hAnsiTheme="minorHAnsi" w:cstheme="minorHAnsi"/>
          <w:b/>
          <w:bCs/>
          <w:color w:val="000000"/>
        </w:rPr>
        <w:t>imod</w:t>
      </w:r>
      <w:r w:rsidRPr="00C33624">
        <w:rPr>
          <w:rStyle w:val="eop"/>
          <w:rFonts w:asciiTheme="minorHAnsi" w:hAnsiTheme="minorHAnsi" w:cstheme="minorHAnsi"/>
          <w:color w:val="000000"/>
        </w:rPr>
        <w:t xml:space="preserve">, </w:t>
      </w:r>
      <w:r w:rsidR="00C255D0">
        <w:rPr>
          <w:rStyle w:val="eop"/>
          <w:rFonts w:asciiTheme="minorHAnsi" w:hAnsiTheme="minorHAnsi" w:cstheme="minorHAnsi"/>
          <w:color w:val="000000"/>
        </w:rPr>
        <w:t>0</w:t>
      </w:r>
      <w:r w:rsidRPr="00C33624">
        <w:rPr>
          <w:rStyle w:val="eop"/>
          <w:rFonts w:asciiTheme="minorHAnsi" w:hAnsiTheme="minorHAnsi" w:cstheme="minorHAnsi"/>
          <w:color w:val="000000"/>
        </w:rPr>
        <w:t xml:space="preserve"> </w:t>
      </w:r>
      <w:r w:rsidRPr="00C33624">
        <w:rPr>
          <w:rStyle w:val="eop"/>
          <w:rFonts w:asciiTheme="minorHAnsi" w:hAnsiTheme="minorHAnsi" w:cstheme="minorHAnsi"/>
          <w:b/>
          <w:bCs/>
          <w:color w:val="000000"/>
        </w:rPr>
        <w:t>blankt</w:t>
      </w:r>
    </w:p>
    <w:p w14:paraId="0E61014F" w14:textId="77777777" w:rsidR="00B6500C" w:rsidRPr="00C33624" w:rsidRDefault="00B6500C" w:rsidP="0002243D">
      <w:pPr>
        <w:spacing w:line="276" w:lineRule="auto"/>
        <w:rPr>
          <w:rFonts w:cstheme="minorHAnsi"/>
          <w:b/>
          <w:bCs/>
          <w:sz w:val="24"/>
          <w:szCs w:val="24"/>
        </w:rPr>
      </w:pPr>
    </w:p>
    <w:p w14:paraId="6695A942" w14:textId="4BF86BCE" w:rsidR="00B35F21" w:rsidRPr="00C33624" w:rsidRDefault="00B35F21" w:rsidP="0002243D">
      <w:pPr>
        <w:spacing w:line="276" w:lineRule="auto"/>
        <w:jc w:val="center"/>
        <w:rPr>
          <w:rFonts w:cstheme="minorHAnsi"/>
          <w:b/>
          <w:bCs/>
          <w:i/>
          <w:iCs/>
          <w:sz w:val="24"/>
          <w:szCs w:val="24"/>
        </w:rPr>
      </w:pPr>
      <w:r w:rsidRPr="00C33624">
        <w:rPr>
          <w:rFonts w:cstheme="minorHAnsi"/>
          <w:b/>
          <w:bCs/>
          <w:i/>
          <w:iCs/>
          <w:sz w:val="24"/>
          <w:szCs w:val="24"/>
        </w:rPr>
        <w:t xml:space="preserve">Stk. 2 </w:t>
      </w:r>
      <w:r w:rsidR="0038220A">
        <w:rPr>
          <w:rFonts w:cstheme="minorHAnsi"/>
          <w:b/>
          <w:bCs/>
          <w:i/>
          <w:iCs/>
          <w:sz w:val="24"/>
          <w:szCs w:val="24"/>
        </w:rPr>
        <w:t>Løsningsforslag</w:t>
      </w:r>
      <w:r w:rsidRPr="00C33624">
        <w:rPr>
          <w:rFonts w:cstheme="minorHAnsi"/>
          <w:b/>
          <w:bCs/>
          <w:i/>
          <w:iCs/>
          <w:sz w:val="24"/>
          <w:szCs w:val="24"/>
        </w:rPr>
        <w:t xml:space="preserve"> om europæisk klimaflygtning</w:t>
      </w:r>
      <w:r w:rsidR="00C255D0">
        <w:rPr>
          <w:rFonts w:cstheme="minorHAnsi"/>
          <w:b/>
          <w:bCs/>
          <w:i/>
          <w:iCs/>
          <w:sz w:val="24"/>
          <w:szCs w:val="24"/>
        </w:rPr>
        <w:t xml:space="preserve"> </w:t>
      </w:r>
      <w:r w:rsidRPr="00C33624">
        <w:rPr>
          <w:rFonts w:cstheme="minorHAnsi"/>
          <w:b/>
          <w:bCs/>
          <w:i/>
          <w:iCs/>
          <w:sz w:val="24"/>
          <w:szCs w:val="24"/>
        </w:rPr>
        <w:t>definition</w:t>
      </w:r>
      <w:r w:rsidR="00543D5D">
        <w:rPr>
          <w:rFonts w:cstheme="minorHAnsi"/>
          <w:b/>
          <w:bCs/>
          <w:i/>
          <w:iCs/>
          <w:sz w:val="24"/>
          <w:szCs w:val="24"/>
        </w:rPr>
        <w:t>:</w:t>
      </w:r>
    </w:p>
    <w:p w14:paraId="3E963D2E" w14:textId="77777777" w:rsidR="00C255D0" w:rsidRPr="00C255D0" w:rsidRDefault="00C255D0" w:rsidP="0002243D">
      <w:pPr>
        <w:spacing w:line="276" w:lineRule="auto"/>
        <w:jc w:val="center"/>
        <w:rPr>
          <w:color w:val="000000"/>
          <w:sz w:val="24"/>
          <w:szCs w:val="24"/>
        </w:rPr>
      </w:pPr>
      <w:r w:rsidRPr="00C255D0">
        <w:rPr>
          <w:color w:val="000000"/>
          <w:sz w:val="24"/>
          <w:szCs w:val="24"/>
        </w:rPr>
        <w:t>En klimaflygtning er et menneske, der som følge af klimaforandringer har fået ændret fundamentalt i sine levevilkår og derfor befinder sig uden for det land, hvori han har statsborgerret.</w:t>
      </w:r>
    </w:p>
    <w:p w14:paraId="75127E97" w14:textId="77777777" w:rsidR="0037160B" w:rsidRPr="00C33624" w:rsidRDefault="0037160B" w:rsidP="0002243D">
      <w:pPr>
        <w:pStyle w:val="paragraph"/>
        <w:spacing w:before="0" w:beforeAutospacing="0" w:after="0" w:afterAutospacing="0" w:line="276" w:lineRule="auto"/>
        <w:jc w:val="center"/>
        <w:textAlignment w:val="baseline"/>
        <w:rPr>
          <w:rStyle w:val="normaltextrun"/>
          <w:rFonts w:asciiTheme="minorHAnsi" w:hAnsiTheme="minorHAnsi" w:cstheme="minorHAnsi"/>
          <w:color w:val="000000"/>
        </w:rPr>
      </w:pPr>
    </w:p>
    <w:p w14:paraId="58E865C9" w14:textId="5AFEA706" w:rsidR="00B35F21" w:rsidRPr="00C33624" w:rsidRDefault="00B35F21" w:rsidP="0002243D">
      <w:pPr>
        <w:pStyle w:val="paragraph"/>
        <w:spacing w:before="0" w:beforeAutospacing="0" w:after="0" w:afterAutospacing="0" w:line="276" w:lineRule="auto"/>
        <w:jc w:val="center"/>
        <w:textAlignment w:val="baseline"/>
        <w:rPr>
          <w:rFonts w:asciiTheme="minorHAnsi" w:hAnsiTheme="minorHAnsi" w:cstheme="minorHAnsi"/>
          <w:color w:val="000000"/>
        </w:rPr>
      </w:pPr>
      <w:r w:rsidRPr="00C33624">
        <w:rPr>
          <w:rStyle w:val="normaltextrun"/>
          <w:rFonts w:asciiTheme="minorHAnsi" w:hAnsiTheme="minorHAnsi" w:cstheme="minorHAnsi"/>
          <w:color w:val="000000"/>
        </w:rPr>
        <w:t>Afstemningsresultat: </w:t>
      </w:r>
      <w:r w:rsidR="0037160B" w:rsidRPr="00C33624">
        <w:rPr>
          <w:rStyle w:val="normaltextrun"/>
          <w:rFonts w:asciiTheme="minorHAnsi" w:hAnsiTheme="minorHAnsi" w:cstheme="minorHAnsi"/>
          <w:color w:val="000000"/>
        </w:rPr>
        <w:t>24</w:t>
      </w:r>
      <w:r w:rsidRPr="00C33624">
        <w:rPr>
          <w:rStyle w:val="normaltextrun"/>
          <w:rFonts w:asciiTheme="minorHAnsi" w:hAnsiTheme="minorHAnsi" w:cstheme="minorHAnsi"/>
          <w:color w:val="000000"/>
        </w:rPr>
        <w:t> </w:t>
      </w:r>
      <w:r w:rsidRPr="00C33624">
        <w:rPr>
          <w:rStyle w:val="normaltextrun"/>
          <w:rFonts w:asciiTheme="minorHAnsi" w:hAnsiTheme="minorHAnsi" w:cstheme="minorHAnsi"/>
          <w:b/>
          <w:bCs/>
          <w:color w:val="000000"/>
        </w:rPr>
        <w:t>for</w:t>
      </w:r>
      <w:r w:rsidRPr="00C33624">
        <w:rPr>
          <w:rStyle w:val="normaltextrun"/>
          <w:rFonts w:asciiTheme="minorHAnsi" w:hAnsiTheme="minorHAnsi" w:cstheme="minorHAnsi"/>
          <w:color w:val="000000"/>
        </w:rPr>
        <w:t>,</w:t>
      </w:r>
      <w:r w:rsidR="0037160B" w:rsidRPr="00C33624">
        <w:rPr>
          <w:rStyle w:val="normaltextrun"/>
          <w:rFonts w:asciiTheme="minorHAnsi" w:hAnsiTheme="minorHAnsi" w:cstheme="minorHAnsi"/>
          <w:color w:val="000000"/>
        </w:rPr>
        <w:t xml:space="preserve"> </w:t>
      </w:r>
      <w:r w:rsidR="00C255D0">
        <w:rPr>
          <w:rStyle w:val="normaltextrun"/>
          <w:rFonts w:asciiTheme="minorHAnsi" w:hAnsiTheme="minorHAnsi" w:cstheme="minorHAnsi"/>
          <w:color w:val="000000"/>
        </w:rPr>
        <w:t>3</w:t>
      </w:r>
      <w:r w:rsidRPr="00C33624">
        <w:rPr>
          <w:rStyle w:val="normaltextrun"/>
          <w:rFonts w:asciiTheme="minorHAnsi" w:hAnsiTheme="minorHAnsi" w:cstheme="minorHAnsi"/>
          <w:color w:val="000000"/>
        </w:rPr>
        <w:t> </w:t>
      </w:r>
      <w:r w:rsidRPr="00C33624">
        <w:rPr>
          <w:rStyle w:val="normaltextrun"/>
          <w:rFonts w:asciiTheme="minorHAnsi" w:hAnsiTheme="minorHAnsi" w:cstheme="minorHAnsi"/>
          <w:b/>
          <w:bCs/>
          <w:color w:val="000000"/>
        </w:rPr>
        <w:t>imod</w:t>
      </w:r>
      <w:r w:rsidRPr="00C33624">
        <w:rPr>
          <w:rStyle w:val="eop"/>
          <w:rFonts w:asciiTheme="minorHAnsi" w:hAnsiTheme="minorHAnsi" w:cstheme="minorHAnsi"/>
          <w:color w:val="000000"/>
        </w:rPr>
        <w:t xml:space="preserve">, </w:t>
      </w:r>
      <w:r w:rsidR="0037160B" w:rsidRPr="00C33624">
        <w:rPr>
          <w:rStyle w:val="eop"/>
          <w:rFonts w:asciiTheme="minorHAnsi" w:hAnsiTheme="minorHAnsi" w:cstheme="minorHAnsi"/>
          <w:color w:val="000000"/>
        </w:rPr>
        <w:t>0</w:t>
      </w:r>
      <w:r w:rsidRPr="00C33624">
        <w:rPr>
          <w:rStyle w:val="eop"/>
          <w:rFonts w:asciiTheme="minorHAnsi" w:hAnsiTheme="minorHAnsi" w:cstheme="minorHAnsi"/>
          <w:color w:val="000000"/>
        </w:rPr>
        <w:t xml:space="preserve"> </w:t>
      </w:r>
      <w:r w:rsidRPr="00C33624">
        <w:rPr>
          <w:rStyle w:val="eop"/>
          <w:rFonts w:asciiTheme="minorHAnsi" w:hAnsiTheme="minorHAnsi" w:cstheme="minorHAnsi"/>
          <w:b/>
          <w:bCs/>
          <w:color w:val="000000"/>
        </w:rPr>
        <w:t>blankt</w:t>
      </w:r>
    </w:p>
    <w:p w14:paraId="405A6442" w14:textId="0A49A7A8" w:rsidR="00B6500C" w:rsidRDefault="00B6500C" w:rsidP="0002243D">
      <w:pPr>
        <w:spacing w:line="276" w:lineRule="auto"/>
        <w:jc w:val="center"/>
        <w:rPr>
          <w:rFonts w:cstheme="minorHAnsi"/>
          <w:b/>
          <w:bCs/>
          <w:sz w:val="28"/>
          <w:szCs w:val="28"/>
        </w:rPr>
      </w:pPr>
    </w:p>
    <w:p w14:paraId="46B198FE" w14:textId="77777777" w:rsidR="0002243D" w:rsidRPr="00C33624" w:rsidRDefault="0002243D" w:rsidP="0002243D">
      <w:pPr>
        <w:spacing w:line="276" w:lineRule="auto"/>
        <w:jc w:val="center"/>
        <w:rPr>
          <w:rFonts w:cstheme="minorHAnsi"/>
          <w:b/>
          <w:bCs/>
          <w:sz w:val="28"/>
          <w:szCs w:val="28"/>
        </w:rPr>
      </w:pPr>
    </w:p>
    <w:p w14:paraId="1A06DDAF" w14:textId="0C83CAD8" w:rsidR="000624B5" w:rsidRPr="00C33624" w:rsidRDefault="000624B5" w:rsidP="0002243D">
      <w:pPr>
        <w:spacing w:line="276" w:lineRule="auto"/>
        <w:jc w:val="center"/>
        <w:rPr>
          <w:rFonts w:cstheme="minorHAnsi"/>
          <w:b/>
          <w:bCs/>
          <w:sz w:val="28"/>
          <w:szCs w:val="28"/>
        </w:rPr>
      </w:pPr>
      <w:r w:rsidRPr="00C33624">
        <w:rPr>
          <w:rFonts w:cstheme="minorHAnsi"/>
          <w:b/>
          <w:bCs/>
          <w:sz w:val="28"/>
          <w:szCs w:val="28"/>
        </w:rPr>
        <w:t xml:space="preserve">Artikel </w:t>
      </w:r>
      <w:r w:rsidR="00D7773A">
        <w:rPr>
          <w:rFonts w:cstheme="minorHAnsi"/>
          <w:b/>
          <w:bCs/>
          <w:sz w:val="28"/>
          <w:szCs w:val="28"/>
        </w:rPr>
        <w:t>4</w:t>
      </w:r>
    </w:p>
    <w:p w14:paraId="14734869" w14:textId="77777777" w:rsidR="000624B5" w:rsidRPr="00C33624" w:rsidRDefault="000624B5" w:rsidP="0002243D">
      <w:pPr>
        <w:spacing w:line="276" w:lineRule="auto"/>
        <w:jc w:val="center"/>
        <w:rPr>
          <w:rFonts w:cstheme="minorHAnsi"/>
          <w:b/>
          <w:bCs/>
          <w:sz w:val="28"/>
          <w:szCs w:val="28"/>
        </w:rPr>
      </w:pPr>
      <w:r w:rsidRPr="00C33624">
        <w:rPr>
          <w:rFonts w:cstheme="minorHAnsi"/>
          <w:b/>
          <w:bCs/>
          <w:sz w:val="28"/>
          <w:szCs w:val="28"/>
        </w:rPr>
        <w:t xml:space="preserve">Konklusioner fra Miljøministerrådet </w:t>
      </w:r>
    </w:p>
    <w:p w14:paraId="06921DA3" w14:textId="55D546E2" w:rsidR="000624B5" w:rsidRPr="00C33624" w:rsidRDefault="000624B5" w:rsidP="0002243D">
      <w:pPr>
        <w:spacing w:line="276" w:lineRule="auto"/>
        <w:jc w:val="center"/>
        <w:rPr>
          <w:rFonts w:cstheme="minorHAnsi"/>
          <w:b/>
          <w:bCs/>
          <w:i/>
          <w:iCs/>
          <w:sz w:val="24"/>
          <w:szCs w:val="24"/>
        </w:rPr>
      </w:pPr>
      <w:r w:rsidRPr="00C33624">
        <w:rPr>
          <w:rFonts w:cstheme="minorHAnsi"/>
          <w:b/>
          <w:bCs/>
          <w:i/>
          <w:iCs/>
          <w:sz w:val="24"/>
          <w:szCs w:val="24"/>
        </w:rPr>
        <w:t xml:space="preserve">Stk. 1 Løsningsforslag om </w:t>
      </w:r>
      <w:r w:rsidR="0037160B" w:rsidRPr="00C33624">
        <w:rPr>
          <w:rFonts w:cstheme="minorHAnsi"/>
          <w:b/>
          <w:bCs/>
          <w:i/>
          <w:iCs/>
          <w:sz w:val="24"/>
          <w:szCs w:val="24"/>
        </w:rPr>
        <w:t>EU’s landbrugsstøtte</w:t>
      </w:r>
      <w:r w:rsidR="00543D5D">
        <w:rPr>
          <w:rFonts w:cstheme="minorHAnsi"/>
          <w:b/>
          <w:bCs/>
          <w:i/>
          <w:iCs/>
          <w:sz w:val="24"/>
          <w:szCs w:val="24"/>
        </w:rPr>
        <w:t>:</w:t>
      </w:r>
    </w:p>
    <w:p w14:paraId="20286735" w14:textId="3D82919C" w:rsidR="00DC4558" w:rsidRPr="00DC4558" w:rsidRDefault="00DC4558" w:rsidP="0002243D">
      <w:pPr>
        <w:spacing w:line="276" w:lineRule="auto"/>
        <w:jc w:val="center"/>
        <w:rPr>
          <w:sz w:val="24"/>
          <w:szCs w:val="24"/>
        </w:rPr>
      </w:pPr>
      <w:r w:rsidRPr="00DC4558">
        <w:rPr>
          <w:sz w:val="24"/>
          <w:szCs w:val="24"/>
        </w:rPr>
        <w:t>Ny søjlefordeling af EU’s landbrugsstøtte:</w:t>
      </w:r>
    </w:p>
    <w:p w14:paraId="5F028470" w14:textId="646FD2E9" w:rsidR="00DC4558" w:rsidRPr="00DC4558" w:rsidRDefault="00DC4558" w:rsidP="0002243D">
      <w:pPr>
        <w:spacing w:line="276" w:lineRule="auto"/>
        <w:jc w:val="center"/>
        <w:rPr>
          <w:sz w:val="24"/>
          <w:szCs w:val="24"/>
        </w:rPr>
      </w:pPr>
      <w:r w:rsidRPr="00DC4558">
        <w:rPr>
          <w:sz w:val="24"/>
          <w:szCs w:val="24"/>
        </w:rPr>
        <w:t>Søjle 1 skal bestå af 60 % af budgettet og gå til landbrug efter størrelse</w:t>
      </w:r>
    </w:p>
    <w:p w14:paraId="2175ECC2" w14:textId="0E49CF93" w:rsidR="00DC4558" w:rsidRPr="00DC4558" w:rsidRDefault="00DC4558" w:rsidP="0002243D">
      <w:pPr>
        <w:spacing w:line="276" w:lineRule="auto"/>
        <w:jc w:val="center"/>
        <w:rPr>
          <w:sz w:val="24"/>
          <w:szCs w:val="24"/>
        </w:rPr>
      </w:pPr>
      <w:r w:rsidRPr="00DC4558">
        <w:rPr>
          <w:sz w:val="24"/>
          <w:szCs w:val="24"/>
        </w:rPr>
        <w:t>Søjle 2 skal bestå af 40 % budgettet o</w:t>
      </w:r>
      <w:r>
        <w:rPr>
          <w:sz w:val="24"/>
          <w:szCs w:val="24"/>
        </w:rPr>
        <w:t>g</w:t>
      </w:r>
      <w:r w:rsidRPr="00DC4558">
        <w:rPr>
          <w:sz w:val="24"/>
          <w:szCs w:val="24"/>
        </w:rPr>
        <w:t xml:space="preserve"> gå til samfundsnyttige landbrug (bæredygtige og socioøkonomiske).</w:t>
      </w:r>
    </w:p>
    <w:p w14:paraId="1E5E2D52" w14:textId="1D1F8624" w:rsidR="0037160B" w:rsidRPr="00DC4558" w:rsidRDefault="00DC4558" w:rsidP="0002243D">
      <w:pPr>
        <w:spacing w:line="276" w:lineRule="auto"/>
        <w:jc w:val="center"/>
        <w:rPr>
          <w:sz w:val="24"/>
          <w:szCs w:val="24"/>
        </w:rPr>
      </w:pPr>
      <w:r w:rsidRPr="00DC4558">
        <w:rPr>
          <w:sz w:val="24"/>
          <w:szCs w:val="24"/>
        </w:rPr>
        <w:br/>
        <w:t>Dette skal forbedre de små landbrug, sikre fattige lande større hjælp, og sikre at mindre landbrug nemmere kan omstille sig, sa</w:t>
      </w:r>
      <w:r>
        <w:rPr>
          <w:sz w:val="24"/>
          <w:szCs w:val="24"/>
        </w:rPr>
        <w:t>m</w:t>
      </w:r>
      <w:r w:rsidRPr="00DC4558">
        <w:rPr>
          <w:sz w:val="24"/>
          <w:szCs w:val="24"/>
        </w:rPr>
        <w:t>t at der er en belønning ved omstilling. Desuden skal %-fordelingen tage stilling til hvor udviklet landet er, udviklede lande skal have knap så meget støtte som ikke udviklede lande.</w:t>
      </w:r>
    </w:p>
    <w:p w14:paraId="06811800" w14:textId="2FE00DDF" w:rsidR="000624B5" w:rsidRPr="00C33624" w:rsidRDefault="000624B5" w:rsidP="0002243D">
      <w:pPr>
        <w:pStyle w:val="paragraph"/>
        <w:spacing w:before="0" w:beforeAutospacing="0" w:after="0" w:afterAutospacing="0" w:line="276" w:lineRule="auto"/>
        <w:jc w:val="center"/>
        <w:textAlignment w:val="baseline"/>
        <w:rPr>
          <w:rFonts w:asciiTheme="minorHAnsi" w:hAnsiTheme="minorHAnsi" w:cstheme="minorHAnsi"/>
          <w:color w:val="000000"/>
        </w:rPr>
      </w:pPr>
      <w:r w:rsidRPr="00C33624">
        <w:rPr>
          <w:rStyle w:val="normaltextrun"/>
          <w:rFonts w:asciiTheme="minorHAnsi" w:hAnsiTheme="minorHAnsi" w:cstheme="minorHAnsi"/>
          <w:color w:val="000000"/>
        </w:rPr>
        <w:t>Afstemningsresultat: </w:t>
      </w:r>
      <w:r w:rsidR="0037160B" w:rsidRPr="00C33624">
        <w:rPr>
          <w:rStyle w:val="normaltextrun"/>
          <w:rFonts w:asciiTheme="minorHAnsi" w:hAnsiTheme="minorHAnsi" w:cstheme="minorHAnsi"/>
          <w:color w:val="000000"/>
        </w:rPr>
        <w:t>1</w:t>
      </w:r>
      <w:r w:rsidR="00DC4558">
        <w:rPr>
          <w:rStyle w:val="normaltextrun"/>
          <w:rFonts w:asciiTheme="minorHAnsi" w:hAnsiTheme="minorHAnsi" w:cstheme="minorHAnsi"/>
          <w:color w:val="000000"/>
        </w:rPr>
        <w:t>2</w:t>
      </w:r>
      <w:r w:rsidRPr="00C33624">
        <w:rPr>
          <w:rStyle w:val="normaltextrun"/>
          <w:rFonts w:asciiTheme="minorHAnsi" w:hAnsiTheme="minorHAnsi" w:cstheme="minorHAnsi"/>
          <w:color w:val="000000"/>
        </w:rPr>
        <w:t> </w:t>
      </w:r>
      <w:r w:rsidRPr="00C33624">
        <w:rPr>
          <w:rStyle w:val="normaltextrun"/>
          <w:rFonts w:asciiTheme="minorHAnsi" w:hAnsiTheme="minorHAnsi" w:cstheme="minorHAnsi"/>
          <w:b/>
          <w:bCs/>
          <w:color w:val="000000"/>
        </w:rPr>
        <w:t>for</w:t>
      </w:r>
      <w:r w:rsidRPr="00C33624">
        <w:rPr>
          <w:rStyle w:val="normaltextrun"/>
          <w:rFonts w:asciiTheme="minorHAnsi" w:hAnsiTheme="minorHAnsi" w:cstheme="minorHAnsi"/>
          <w:color w:val="000000"/>
        </w:rPr>
        <w:t>, </w:t>
      </w:r>
      <w:r w:rsidR="00DC4558">
        <w:rPr>
          <w:rStyle w:val="normaltextrun"/>
          <w:rFonts w:asciiTheme="minorHAnsi" w:hAnsiTheme="minorHAnsi" w:cstheme="minorHAnsi"/>
          <w:color w:val="000000"/>
        </w:rPr>
        <w:t>10</w:t>
      </w:r>
      <w:r w:rsidRPr="00C33624">
        <w:rPr>
          <w:rStyle w:val="normaltextrun"/>
          <w:rFonts w:asciiTheme="minorHAnsi" w:hAnsiTheme="minorHAnsi" w:cstheme="minorHAnsi"/>
          <w:color w:val="000000"/>
        </w:rPr>
        <w:t> </w:t>
      </w:r>
      <w:r w:rsidRPr="00C33624">
        <w:rPr>
          <w:rStyle w:val="normaltextrun"/>
          <w:rFonts w:asciiTheme="minorHAnsi" w:hAnsiTheme="minorHAnsi" w:cstheme="minorHAnsi"/>
          <w:b/>
          <w:bCs/>
          <w:color w:val="000000"/>
        </w:rPr>
        <w:t>imod</w:t>
      </w:r>
      <w:r w:rsidRPr="00C33624">
        <w:rPr>
          <w:rStyle w:val="eop"/>
          <w:rFonts w:asciiTheme="minorHAnsi" w:hAnsiTheme="minorHAnsi" w:cstheme="minorHAnsi"/>
          <w:color w:val="000000"/>
        </w:rPr>
        <w:t xml:space="preserve">, </w:t>
      </w:r>
      <w:r w:rsidR="00DC4558">
        <w:rPr>
          <w:rStyle w:val="eop"/>
          <w:rFonts w:asciiTheme="minorHAnsi" w:hAnsiTheme="minorHAnsi" w:cstheme="minorHAnsi"/>
          <w:color w:val="000000"/>
        </w:rPr>
        <w:t>5</w:t>
      </w:r>
      <w:r w:rsidRPr="00C33624">
        <w:rPr>
          <w:rStyle w:val="eop"/>
          <w:rFonts w:asciiTheme="minorHAnsi" w:hAnsiTheme="minorHAnsi" w:cstheme="minorHAnsi"/>
          <w:color w:val="000000"/>
        </w:rPr>
        <w:t xml:space="preserve"> </w:t>
      </w:r>
      <w:r w:rsidRPr="00C33624">
        <w:rPr>
          <w:rStyle w:val="eop"/>
          <w:rFonts w:asciiTheme="minorHAnsi" w:hAnsiTheme="minorHAnsi" w:cstheme="minorHAnsi"/>
          <w:b/>
          <w:bCs/>
          <w:color w:val="000000"/>
        </w:rPr>
        <w:t>blankt</w:t>
      </w:r>
    </w:p>
    <w:p w14:paraId="25ADA2B6" w14:textId="2647349F" w:rsidR="000624B5" w:rsidRDefault="000624B5" w:rsidP="0002243D">
      <w:pPr>
        <w:spacing w:line="276" w:lineRule="auto"/>
        <w:jc w:val="center"/>
        <w:rPr>
          <w:rFonts w:cstheme="minorHAnsi"/>
          <w:sz w:val="24"/>
          <w:szCs w:val="24"/>
        </w:rPr>
      </w:pPr>
    </w:p>
    <w:p w14:paraId="71A463BE" w14:textId="4A93534E" w:rsidR="0002243D" w:rsidRDefault="0002243D" w:rsidP="0002243D">
      <w:pPr>
        <w:spacing w:line="276" w:lineRule="auto"/>
        <w:jc w:val="center"/>
        <w:rPr>
          <w:rFonts w:cstheme="minorHAnsi"/>
          <w:sz w:val="24"/>
          <w:szCs w:val="24"/>
        </w:rPr>
      </w:pPr>
    </w:p>
    <w:p w14:paraId="10EFA4BD" w14:textId="77777777" w:rsidR="0002243D" w:rsidRDefault="0002243D" w:rsidP="0002243D">
      <w:pPr>
        <w:spacing w:line="276" w:lineRule="auto"/>
        <w:jc w:val="center"/>
        <w:rPr>
          <w:rFonts w:cstheme="minorHAnsi"/>
          <w:sz w:val="24"/>
          <w:szCs w:val="24"/>
        </w:rPr>
      </w:pPr>
    </w:p>
    <w:p w14:paraId="1D46A17F" w14:textId="77777777" w:rsidR="00DC4558" w:rsidRPr="00C33624" w:rsidRDefault="00DC4558" w:rsidP="0002243D">
      <w:pPr>
        <w:spacing w:line="276" w:lineRule="auto"/>
        <w:jc w:val="center"/>
        <w:rPr>
          <w:rFonts w:cstheme="minorHAnsi"/>
          <w:b/>
          <w:bCs/>
          <w:sz w:val="28"/>
          <w:szCs w:val="28"/>
        </w:rPr>
      </w:pPr>
      <w:r w:rsidRPr="00C33624">
        <w:rPr>
          <w:rFonts w:cstheme="minorHAnsi"/>
          <w:b/>
          <w:bCs/>
          <w:sz w:val="28"/>
          <w:szCs w:val="28"/>
        </w:rPr>
        <w:t xml:space="preserve">Artikel </w:t>
      </w:r>
      <w:r>
        <w:rPr>
          <w:rFonts w:cstheme="minorHAnsi"/>
          <w:b/>
          <w:bCs/>
          <w:sz w:val="28"/>
          <w:szCs w:val="28"/>
        </w:rPr>
        <w:t>5</w:t>
      </w:r>
    </w:p>
    <w:p w14:paraId="39AE55AF" w14:textId="77777777" w:rsidR="00DC4558" w:rsidRPr="00C33624" w:rsidRDefault="00DC4558" w:rsidP="0002243D">
      <w:pPr>
        <w:spacing w:line="276" w:lineRule="auto"/>
        <w:jc w:val="center"/>
        <w:rPr>
          <w:rFonts w:cstheme="minorHAnsi"/>
          <w:b/>
          <w:bCs/>
          <w:sz w:val="28"/>
          <w:szCs w:val="28"/>
        </w:rPr>
      </w:pPr>
      <w:r w:rsidRPr="00C33624">
        <w:rPr>
          <w:rFonts w:cstheme="minorHAnsi"/>
          <w:b/>
          <w:bCs/>
          <w:sz w:val="28"/>
          <w:szCs w:val="28"/>
        </w:rPr>
        <w:t xml:space="preserve">Konklusioner fra Transportministerrådet </w:t>
      </w:r>
    </w:p>
    <w:p w14:paraId="3FAB17C6" w14:textId="38306DC7" w:rsidR="00980DC2" w:rsidRDefault="00980DC2" w:rsidP="0002243D">
      <w:pPr>
        <w:spacing w:after="0" w:line="276" w:lineRule="auto"/>
        <w:jc w:val="center"/>
        <w:rPr>
          <w:rFonts w:ascii="Calibri" w:eastAsia="Times New Roman" w:hAnsi="Calibri" w:cs="Times New Roman"/>
          <w:i/>
          <w:iCs/>
          <w:sz w:val="24"/>
          <w:szCs w:val="24"/>
          <w:lang w:eastAsia="da-DK"/>
        </w:rPr>
      </w:pPr>
      <w:r w:rsidRPr="00980DC2">
        <w:rPr>
          <w:rFonts w:ascii="Calibri" w:eastAsia="Times New Roman" w:hAnsi="Calibri" w:cs="Times New Roman"/>
          <w:i/>
          <w:iCs/>
          <w:sz w:val="24"/>
          <w:szCs w:val="24"/>
          <w:lang w:eastAsia="da-DK"/>
        </w:rPr>
        <w:t>D</w:t>
      </w:r>
      <w:r>
        <w:rPr>
          <w:rFonts w:ascii="Calibri" w:eastAsia="Times New Roman" w:hAnsi="Calibri" w:cs="Times New Roman"/>
          <w:i/>
          <w:iCs/>
          <w:sz w:val="24"/>
          <w:szCs w:val="24"/>
          <w:lang w:eastAsia="da-DK"/>
        </w:rPr>
        <w:t>ette</w:t>
      </w:r>
      <w:r w:rsidRPr="00980DC2">
        <w:rPr>
          <w:rFonts w:ascii="Calibri" w:eastAsia="Times New Roman" w:hAnsi="Calibri" w:cs="Times New Roman"/>
          <w:i/>
          <w:iCs/>
          <w:sz w:val="24"/>
          <w:szCs w:val="24"/>
          <w:lang w:eastAsia="da-DK"/>
        </w:rPr>
        <w:t xml:space="preserve"> løsningsforslag blev fremstillet i </w:t>
      </w:r>
      <w:r>
        <w:rPr>
          <w:rFonts w:ascii="Calibri" w:eastAsia="Times New Roman" w:hAnsi="Calibri" w:cs="Times New Roman"/>
          <w:i/>
          <w:iCs/>
          <w:sz w:val="24"/>
          <w:szCs w:val="24"/>
          <w:lang w:eastAsia="da-DK"/>
        </w:rPr>
        <w:t>Transportministerrådet og forkastet</w:t>
      </w:r>
    </w:p>
    <w:p w14:paraId="2159DB20" w14:textId="77777777" w:rsidR="00980DC2" w:rsidRPr="00980DC2" w:rsidRDefault="00980DC2" w:rsidP="0002243D">
      <w:pPr>
        <w:spacing w:after="0" w:line="276" w:lineRule="auto"/>
        <w:jc w:val="center"/>
        <w:rPr>
          <w:rFonts w:ascii="Times New Roman" w:eastAsia="Times New Roman" w:hAnsi="Times New Roman" w:cs="Times New Roman"/>
          <w:sz w:val="24"/>
          <w:szCs w:val="24"/>
          <w:lang w:eastAsia="da-DK"/>
        </w:rPr>
      </w:pPr>
    </w:p>
    <w:p w14:paraId="304666B9" w14:textId="77777777" w:rsidR="00DC4558" w:rsidRPr="00DC4558" w:rsidRDefault="00DC4558" w:rsidP="0002243D">
      <w:pPr>
        <w:spacing w:line="276" w:lineRule="auto"/>
        <w:jc w:val="center"/>
        <w:rPr>
          <w:rFonts w:cstheme="minorHAnsi"/>
          <w:color w:val="000000"/>
          <w:sz w:val="24"/>
          <w:szCs w:val="24"/>
        </w:rPr>
      </w:pPr>
      <w:r w:rsidRPr="00DC4558">
        <w:rPr>
          <w:rFonts w:cstheme="minorHAnsi"/>
          <w:sz w:val="24"/>
          <w:szCs w:val="24"/>
        </w:rPr>
        <w:t xml:space="preserve">Fælles </w:t>
      </w:r>
      <w:r>
        <w:rPr>
          <w:rFonts w:cstheme="minorHAnsi"/>
          <w:sz w:val="24"/>
          <w:szCs w:val="24"/>
        </w:rPr>
        <w:t>EU-</w:t>
      </w:r>
      <w:r w:rsidRPr="00DC4558">
        <w:rPr>
          <w:rFonts w:cstheme="minorHAnsi"/>
          <w:sz w:val="24"/>
          <w:szCs w:val="24"/>
        </w:rPr>
        <w:t xml:space="preserve">pulje som skal kompensere mindre bemidlede lande. </w:t>
      </w:r>
      <w:r w:rsidRPr="00DC4558">
        <w:rPr>
          <w:rFonts w:cstheme="minorHAnsi"/>
          <w:color w:val="000000"/>
          <w:sz w:val="24"/>
          <w:szCs w:val="24"/>
        </w:rPr>
        <w:t>Hvis man som land har en BNP under 150</w:t>
      </w:r>
      <w:r>
        <w:rPr>
          <w:rFonts w:cstheme="minorHAnsi"/>
          <w:color w:val="000000"/>
          <w:sz w:val="24"/>
          <w:szCs w:val="24"/>
        </w:rPr>
        <w:t>.000</w:t>
      </w:r>
      <w:r w:rsidRPr="00DC4558">
        <w:rPr>
          <w:rFonts w:cstheme="minorHAnsi"/>
          <w:color w:val="000000"/>
          <w:sz w:val="24"/>
          <w:szCs w:val="24"/>
        </w:rPr>
        <w:t xml:space="preserve"> pr indbygger skal man ikke betale ekstra ind til denne EU-pulje. De rigere lande (B</w:t>
      </w:r>
      <w:r>
        <w:rPr>
          <w:rFonts w:cstheme="minorHAnsi"/>
          <w:color w:val="000000"/>
          <w:sz w:val="24"/>
          <w:szCs w:val="24"/>
        </w:rPr>
        <w:t>N</w:t>
      </w:r>
      <w:r w:rsidRPr="00DC4558">
        <w:rPr>
          <w:rFonts w:cstheme="minorHAnsi"/>
          <w:color w:val="000000"/>
          <w:sz w:val="24"/>
          <w:szCs w:val="24"/>
        </w:rPr>
        <w:t>P over 150</w:t>
      </w:r>
      <w:r>
        <w:rPr>
          <w:rFonts w:cstheme="minorHAnsi"/>
          <w:color w:val="000000"/>
          <w:sz w:val="24"/>
          <w:szCs w:val="24"/>
        </w:rPr>
        <w:t>.000</w:t>
      </w:r>
      <w:r w:rsidRPr="00DC4558">
        <w:rPr>
          <w:rFonts w:cstheme="minorHAnsi"/>
          <w:color w:val="000000"/>
          <w:sz w:val="24"/>
          <w:szCs w:val="24"/>
        </w:rPr>
        <w:t xml:space="preserve"> pr. indbygger) som har midlerne skal betale 0,1% over de næste 6 år hvor modtagerne</w:t>
      </w:r>
      <w:r>
        <w:rPr>
          <w:rFonts w:cstheme="minorHAnsi"/>
          <w:color w:val="000000"/>
          <w:sz w:val="24"/>
          <w:szCs w:val="24"/>
        </w:rPr>
        <w:t xml:space="preserve"> af puljen så</w:t>
      </w:r>
      <w:r w:rsidRPr="00DC4558">
        <w:rPr>
          <w:rFonts w:cstheme="minorHAnsi"/>
          <w:color w:val="000000"/>
          <w:sz w:val="24"/>
          <w:szCs w:val="24"/>
        </w:rPr>
        <w:t xml:space="preserve"> har 6 år til at få deres CO2 transportudslip til at falde med 20 %. Dette er bindende via en EU-kontrakt</w:t>
      </w:r>
      <w:r>
        <w:rPr>
          <w:rFonts w:cstheme="minorHAnsi"/>
          <w:color w:val="000000"/>
          <w:sz w:val="24"/>
          <w:szCs w:val="24"/>
        </w:rPr>
        <w:t>.</w:t>
      </w:r>
    </w:p>
    <w:p w14:paraId="17DF8D6B" w14:textId="77777777" w:rsidR="00DC4558" w:rsidRPr="00DC4558" w:rsidRDefault="00DC4558" w:rsidP="0002243D">
      <w:pPr>
        <w:spacing w:line="276" w:lineRule="auto"/>
        <w:jc w:val="center"/>
        <w:rPr>
          <w:rFonts w:cstheme="minorHAnsi"/>
          <w:color w:val="000000"/>
          <w:sz w:val="24"/>
          <w:szCs w:val="24"/>
        </w:rPr>
      </w:pPr>
      <w:r w:rsidRPr="00DC4558">
        <w:rPr>
          <w:rFonts w:cstheme="minorHAnsi"/>
          <w:color w:val="000000"/>
          <w:sz w:val="24"/>
          <w:szCs w:val="24"/>
        </w:rPr>
        <w:t>Forslag til at sænke CO2 udslip: elektriske bybusser, elbiler, elektrisk letbanenetværk for lastbiler. Gå over til mere elektrisk transport.</w:t>
      </w:r>
    </w:p>
    <w:p w14:paraId="7640FCE9" w14:textId="77777777" w:rsidR="00DC4558" w:rsidRPr="00C33624" w:rsidRDefault="00DC4558" w:rsidP="0002243D">
      <w:pPr>
        <w:pStyle w:val="paragraph"/>
        <w:spacing w:before="0" w:beforeAutospacing="0" w:after="0" w:afterAutospacing="0" w:line="276" w:lineRule="auto"/>
        <w:jc w:val="center"/>
        <w:textAlignment w:val="baseline"/>
        <w:rPr>
          <w:rFonts w:asciiTheme="minorHAnsi" w:hAnsiTheme="minorHAnsi" w:cstheme="minorHAnsi"/>
          <w:color w:val="000000"/>
        </w:rPr>
      </w:pPr>
      <w:r w:rsidRPr="00C33624">
        <w:rPr>
          <w:rStyle w:val="normaltextrun"/>
          <w:rFonts w:asciiTheme="minorHAnsi" w:hAnsiTheme="minorHAnsi" w:cstheme="minorHAnsi"/>
          <w:color w:val="000000"/>
        </w:rPr>
        <w:t>Afstemningsresultat: </w:t>
      </w:r>
      <w:r>
        <w:rPr>
          <w:rStyle w:val="normaltextrun"/>
          <w:rFonts w:asciiTheme="minorHAnsi" w:hAnsiTheme="minorHAnsi" w:cstheme="minorHAnsi"/>
          <w:color w:val="000000"/>
        </w:rPr>
        <w:t>10</w:t>
      </w:r>
      <w:r w:rsidRPr="00C33624">
        <w:rPr>
          <w:rStyle w:val="normaltextrun"/>
          <w:rFonts w:asciiTheme="minorHAnsi" w:hAnsiTheme="minorHAnsi" w:cstheme="minorHAnsi"/>
          <w:color w:val="000000"/>
        </w:rPr>
        <w:t> </w:t>
      </w:r>
      <w:r w:rsidRPr="00C33624">
        <w:rPr>
          <w:rStyle w:val="normaltextrun"/>
          <w:rFonts w:asciiTheme="minorHAnsi" w:hAnsiTheme="minorHAnsi" w:cstheme="minorHAnsi"/>
          <w:b/>
          <w:bCs/>
          <w:color w:val="000000"/>
        </w:rPr>
        <w:t>for</w:t>
      </w:r>
      <w:r w:rsidRPr="00C33624">
        <w:rPr>
          <w:rStyle w:val="normaltextrun"/>
          <w:rFonts w:asciiTheme="minorHAnsi" w:hAnsiTheme="minorHAnsi" w:cstheme="minorHAnsi"/>
          <w:color w:val="000000"/>
        </w:rPr>
        <w:t>, </w:t>
      </w:r>
      <w:r>
        <w:rPr>
          <w:rStyle w:val="normaltextrun"/>
          <w:rFonts w:asciiTheme="minorHAnsi" w:hAnsiTheme="minorHAnsi" w:cstheme="minorHAnsi"/>
          <w:color w:val="000000"/>
        </w:rPr>
        <w:t>13</w:t>
      </w:r>
      <w:r w:rsidRPr="00C33624">
        <w:rPr>
          <w:rStyle w:val="normaltextrun"/>
          <w:rFonts w:asciiTheme="minorHAnsi" w:hAnsiTheme="minorHAnsi" w:cstheme="minorHAnsi"/>
          <w:color w:val="000000"/>
        </w:rPr>
        <w:t> </w:t>
      </w:r>
      <w:r w:rsidRPr="00C33624">
        <w:rPr>
          <w:rStyle w:val="normaltextrun"/>
          <w:rFonts w:asciiTheme="minorHAnsi" w:hAnsiTheme="minorHAnsi" w:cstheme="minorHAnsi"/>
          <w:b/>
          <w:bCs/>
          <w:color w:val="000000"/>
        </w:rPr>
        <w:t>imod</w:t>
      </w:r>
      <w:r w:rsidRPr="00C33624">
        <w:rPr>
          <w:rStyle w:val="eop"/>
          <w:rFonts w:asciiTheme="minorHAnsi" w:hAnsiTheme="minorHAnsi" w:cstheme="minorHAnsi"/>
          <w:color w:val="000000"/>
        </w:rPr>
        <w:t xml:space="preserve">, </w:t>
      </w:r>
      <w:r>
        <w:rPr>
          <w:rStyle w:val="eop"/>
          <w:rFonts w:asciiTheme="minorHAnsi" w:hAnsiTheme="minorHAnsi" w:cstheme="minorHAnsi"/>
          <w:color w:val="000000"/>
        </w:rPr>
        <w:t>4</w:t>
      </w:r>
      <w:r w:rsidRPr="00C33624">
        <w:rPr>
          <w:rStyle w:val="eop"/>
          <w:rFonts w:asciiTheme="minorHAnsi" w:hAnsiTheme="minorHAnsi" w:cstheme="minorHAnsi"/>
          <w:color w:val="000000"/>
        </w:rPr>
        <w:t xml:space="preserve"> </w:t>
      </w:r>
      <w:r w:rsidRPr="00C33624">
        <w:rPr>
          <w:rStyle w:val="eop"/>
          <w:rFonts w:asciiTheme="minorHAnsi" w:hAnsiTheme="minorHAnsi" w:cstheme="minorHAnsi"/>
          <w:b/>
          <w:bCs/>
          <w:color w:val="000000"/>
        </w:rPr>
        <w:t>blankt</w:t>
      </w:r>
    </w:p>
    <w:p w14:paraId="21107DEB" w14:textId="77777777" w:rsidR="00591BDC" w:rsidRPr="00C33624" w:rsidRDefault="00591BDC" w:rsidP="0002243D">
      <w:pPr>
        <w:spacing w:line="276" w:lineRule="auto"/>
        <w:rPr>
          <w:rFonts w:cstheme="minorHAnsi"/>
          <w:b/>
          <w:bCs/>
          <w:sz w:val="24"/>
          <w:szCs w:val="24"/>
        </w:rPr>
      </w:pPr>
    </w:p>
    <w:p w14:paraId="2A810B65" w14:textId="77777777" w:rsidR="00591BDC" w:rsidRPr="00C33624" w:rsidRDefault="00591BDC" w:rsidP="0002243D">
      <w:pPr>
        <w:spacing w:line="276" w:lineRule="auto"/>
        <w:rPr>
          <w:rFonts w:cstheme="minorHAnsi"/>
          <w:b/>
          <w:bCs/>
          <w:i/>
          <w:iCs/>
          <w:sz w:val="24"/>
          <w:szCs w:val="24"/>
        </w:rPr>
      </w:pPr>
    </w:p>
    <w:sectPr w:rsidR="00591BDC" w:rsidRPr="00C33624" w:rsidSect="00B6500C">
      <w:headerReference w:type="default" r:id="rId7"/>
      <w:pgSz w:w="11906" w:h="16838"/>
      <w:pgMar w:top="1701" w:right="1134" w:bottom="1701" w:left="1134"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61970" w14:textId="77777777" w:rsidR="0018160B" w:rsidRDefault="0018160B" w:rsidP="0073608F">
      <w:pPr>
        <w:spacing w:after="0" w:line="240" w:lineRule="auto"/>
      </w:pPr>
      <w:r>
        <w:separator/>
      </w:r>
    </w:p>
  </w:endnote>
  <w:endnote w:type="continuationSeparator" w:id="0">
    <w:p w14:paraId="2ABB17C1" w14:textId="77777777" w:rsidR="0018160B" w:rsidRDefault="0018160B" w:rsidP="0073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2FEB0" w14:textId="77777777" w:rsidR="0018160B" w:rsidRDefault="0018160B" w:rsidP="0073608F">
      <w:pPr>
        <w:spacing w:after="0" w:line="240" w:lineRule="auto"/>
      </w:pPr>
      <w:r>
        <w:separator/>
      </w:r>
    </w:p>
  </w:footnote>
  <w:footnote w:type="continuationSeparator" w:id="0">
    <w:p w14:paraId="333AC3EB" w14:textId="77777777" w:rsidR="0018160B" w:rsidRDefault="0018160B" w:rsidP="00736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B9CD8" w14:textId="79E8EE6D" w:rsidR="00212375" w:rsidRDefault="00212375" w:rsidP="006D40A8">
    <w:pPr>
      <w:pStyle w:val="Sidehoved"/>
    </w:pPr>
    <w:r>
      <w:rPr>
        <w:noProof/>
        <w:lang w:val="en-GB" w:eastAsia="en-GB"/>
      </w:rPr>
      <w:drawing>
        <wp:inline distT="0" distB="0" distL="0" distR="0" wp14:anchorId="780FCC52" wp14:editId="2E62D24D">
          <wp:extent cx="6120130" cy="817855"/>
          <wp:effectExtent l="0" t="0" r="127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6120130" cy="817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11C7"/>
    <w:multiLevelType w:val="hybridMultilevel"/>
    <w:tmpl w:val="69FE8F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62610D0"/>
    <w:multiLevelType w:val="multilevel"/>
    <w:tmpl w:val="63BA4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21401"/>
    <w:multiLevelType w:val="hybridMultilevel"/>
    <w:tmpl w:val="B0D8FE82"/>
    <w:lvl w:ilvl="0" w:tplc="FDD4510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E6011"/>
    <w:multiLevelType w:val="hybridMultilevel"/>
    <w:tmpl w:val="67DA98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5770D3"/>
    <w:multiLevelType w:val="hybridMultilevel"/>
    <w:tmpl w:val="DBA86AE6"/>
    <w:lvl w:ilvl="0" w:tplc="804C5D40">
      <w:start w:val="55"/>
      <w:numFmt w:val="bullet"/>
      <w:lvlText w:val="-"/>
      <w:lvlJc w:val="left"/>
      <w:pPr>
        <w:ind w:left="720" w:hanging="360"/>
      </w:pPr>
      <w:rPr>
        <w:rFonts w:ascii="Calibri" w:eastAsiaTheme="minorHAnsi" w:hAnsi="Calibri" w:cs="Calibri" w:hint="default"/>
        <w:sz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55E7C06"/>
    <w:multiLevelType w:val="hybridMultilevel"/>
    <w:tmpl w:val="A3E2A4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2EB22078"/>
    <w:multiLevelType w:val="hybridMultilevel"/>
    <w:tmpl w:val="9752A4CA"/>
    <w:lvl w:ilvl="0" w:tplc="66D43BA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F7B46A3"/>
    <w:multiLevelType w:val="hybridMultilevel"/>
    <w:tmpl w:val="2BB2905A"/>
    <w:lvl w:ilvl="0" w:tplc="4E8E1E82">
      <w:start w:val="1"/>
      <w:numFmt w:val="bullet"/>
      <w:lvlText w:val="•"/>
      <w:lvlJc w:val="left"/>
      <w:pPr>
        <w:tabs>
          <w:tab w:val="num" w:pos="720"/>
        </w:tabs>
        <w:ind w:left="720" w:hanging="360"/>
      </w:pPr>
      <w:rPr>
        <w:rFonts w:ascii="Arial" w:hAnsi="Arial" w:hint="default"/>
      </w:rPr>
    </w:lvl>
    <w:lvl w:ilvl="1" w:tplc="EA08C2DC" w:tentative="1">
      <w:start w:val="1"/>
      <w:numFmt w:val="bullet"/>
      <w:lvlText w:val="•"/>
      <w:lvlJc w:val="left"/>
      <w:pPr>
        <w:tabs>
          <w:tab w:val="num" w:pos="1440"/>
        </w:tabs>
        <w:ind w:left="1440" w:hanging="360"/>
      </w:pPr>
      <w:rPr>
        <w:rFonts w:ascii="Arial" w:hAnsi="Arial" w:hint="default"/>
      </w:rPr>
    </w:lvl>
    <w:lvl w:ilvl="2" w:tplc="FE54A0DE" w:tentative="1">
      <w:start w:val="1"/>
      <w:numFmt w:val="bullet"/>
      <w:lvlText w:val="•"/>
      <w:lvlJc w:val="left"/>
      <w:pPr>
        <w:tabs>
          <w:tab w:val="num" w:pos="2160"/>
        </w:tabs>
        <w:ind w:left="2160" w:hanging="360"/>
      </w:pPr>
      <w:rPr>
        <w:rFonts w:ascii="Arial" w:hAnsi="Arial" w:hint="default"/>
      </w:rPr>
    </w:lvl>
    <w:lvl w:ilvl="3" w:tplc="DB62DD2A" w:tentative="1">
      <w:start w:val="1"/>
      <w:numFmt w:val="bullet"/>
      <w:lvlText w:val="•"/>
      <w:lvlJc w:val="left"/>
      <w:pPr>
        <w:tabs>
          <w:tab w:val="num" w:pos="2880"/>
        </w:tabs>
        <w:ind w:left="2880" w:hanging="360"/>
      </w:pPr>
      <w:rPr>
        <w:rFonts w:ascii="Arial" w:hAnsi="Arial" w:hint="default"/>
      </w:rPr>
    </w:lvl>
    <w:lvl w:ilvl="4" w:tplc="1F06AFDE" w:tentative="1">
      <w:start w:val="1"/>
      <w:numFmt w:val="bullet"/>
      <w:lvlText w:val="•"/>
      <w:lvlJc w:val="left"/>
      <w:pPr>
        <w:tabs>
          <w:tab w:val="num" w:pos="3600"/>
        </w:tabs>
        <w:ind w:left="3600" w:hanging="360"/>
      </w:pPr>
      <w:rPr>
        <w:rFonts w:ascii="Arial" w:hAnsi="Arial" w:hint="default"/>
      </w:rPr>
    </w:lvl>
    <w:lvl w:ilvl="5" w:tplc="429CCCC4" w:tentative="1">
      <w:start w:val="1"/>
      <w:numFmt w:val="bullet"/>
      <w:lvlText w:val="•"/>
      <w:lvlJc w:val="left"/>
      <w:pPr>
        <w:tabs>
          <w:tab w:val="num" w:pos="4320"/>
        </w:tabs>
        <w:ind w:left="4320" w:hanging="360"/>
      </w:pPr>
      <w:rPr>
        <w:rFonts w:ascii="Arial" w:hAnsi="Arial" w:hint="default"/>
      </w:rPr>
    </w:lvl>
    <w:lvl w:ilvl="6" w:tplc="EEFA740A" w:tentative="1">
      <w:start w:val="1"/>
      <w:numFmt w:val="bullet"/>
      <w:lvlText w:val="•"/>
      <w:lvlJc w:val="left"/>
      <w:pPr>
        <w:tabs>
          <w:tab w:val="num" w:pos="5040"/>
        </w:tabs>
        <w:ind w:left="5040" w:hanging="360"/>
      </w:pPr>
      <w:rPr>
        <w:rFonts w:ascii="Arial" w:hAnsi="Arial" w:hint="default"/>
      </w:rPr>
    </w:lvl>
    <w:lvl w:ilvl="7" w:tplc="326A97AC" w:tentative="1">
      <w:start w:val="1"/>
      <w:numFmt w:val="bullet"/>
      <w:lvlText w:val="•"/>
      <w:lvlJc w:val="left"/>
      <w:pPr>
        <w:tabs>
          <w:tab w:val="num" w:pos="5760"/>
        </w:tabs>
        <w:ind w:left="5760" w:hanging="360"/>
      </w:pPr>
      <w:rPr>
        <w:rFonts w:ascii="Arial" w:hAnsi="Arial" w:hint="default"/>
      </w:rPr>
    </w:lvl>
    <w:lvl w:ilvl="8" w:tplc="1EA896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501A1C"/>
    <w:multiLevelType w:val="hybridMultilevel"/>
    <w:tmpl w:val="8EE8BBE4"/>
    <w:lvl w:ilvl="0" w:tplc="99B8D1C6">
      <w:start w:val="1"/>
      <w:numFmt w:val="bullet"/>
      <w:lvlText w:val="•"/>
      <w:lvlJc w:val="left"/>
      <w:pPr>
        <w:tabs>
          <w:tab w:val="num" w:pos="720"/>
        </w:tabs>
        <w:ind w:left="720" w:hanging="360"/>
      </w:pPr>
      <w:rPr>
        <w:rFonts w:ascii="Arial" w:hAnsi="Arial" w:hint="default"/>
      </w:rPr>
    </w:lvl>
    <w:lvl w:ilvl="1" w:tplc="53DC7330" w:tentative="1">
      <w:start w:val="1"/>
      <w:numFmt w:val="bullet"/>
      <w:lvlText w:val="•"/>
      <w:lvlJc w:val="left"/>
      <w:pPr>
        <w:tabs>
          <w:tab w:val="num" w:pos="1440"/>
        </w:tabs>
        <w:ind w:left="1440" w:hanging="360"/>
      </w:pPr>
      <w:rPr>
        <w:rFonts w:ascii="Arial" w:hAnsi="Arial" w:hint="default"/>
      </w:rPr>
    </w:lvl>
    <w:lvl w:ilvl="2" w:tplc="8000F656" w:tentative="1">
      <w:start w:val="1"/>
      <w:numFmt w:val="bullet"/>
      <w:lvlText w:val="•"/>
      <w:lvlJc w:val="left"/>
      <w:pPr>
        <w:tabs>
          <w:tab w:val="num" w:pos="2160"/>
        </w:tabs>
        <w:ind w:left="2160" w:hanging="360"/>
      </w:pPr>
      <w:rPr>
        <w:rFonts w:ascii="Arial" w:hAnsi="Arial" w:hint="default"/>
      </w:rPr>
    </w:lvl>
    <w:lvl w:ilvl="3" w:tplc="E7B259EA" w:tentative="1">
      <w:start w:val="1"/>
      <w:numFmt w:val="bullet"/>
      <w:lvlText w:val="•"/>
      <w:lvlJc w:val="left"/>
      <w:pPr>
        <w:tabs>
          <w:tab w:val="num" w:pos="2880"/>
        </w:tabs>
        <w:ind w:left="2880" w:hanging="360"/>
      </w:pPr>
      <w:rPr>
        <w:rFonts w:ascii="Arial" w:hAnsi="Arial" w:hint="default"/>
      </w:rPr>
    </w:lvl>
    <w:lvl w:ilvl="4" w:tplc="E2D20CDC" w:tentative="1">
      <w:start w:val="1"/>
      <w:numFmt w:val="bullet"/>
      <w:lvlText w:val="•"/>
      <w:lvlJc w:val="left"/>
      <w:pPr>
        <w:tabs>
          <w:tab w:val="num" w:pos="3600"/>
        </w:tabs>
        <w:ind w:left="3600" w:hanging="360"/>
      </w:pPr>
      <w:rPr>
        <w:rFonts w:ascii="Arial" w:hAnsi="Arial" w:hint="default"/>
      </w:rPr>
    </w:lvl>
    <w:lvl w:ilvl="5" w:tplc="90D854BA" w:tentative="1">
      <w:start w:val="1"/>
      <w:numFmt w:val="bullet"/>
      <w:lvlText w:val="•"/>
      <w:lvlJc w:val="left"/>
      <w:pPr>
        <w:tabs>
          <w:tab w:val="num" w:pos="4320"/>
        </w:tabs>
        <w:ind w:left="4320" w:hanging="360"/>
      </w:pPr>
      <w:rPr>
        <w:rFonts w:ascii="Arial" w:hAnsi="Arial" w:hint="default"/>
      </w:rPr>
    </w:lvl>
    <w:lvl w:ilvl="6" w:tplc="D6BA1E84" w:tentative="1">
      <w:start w:val="1"/>
      <w:numFmt w:val="bullet"/>
      <w:lvlText w:val="•"/>
      <w:lvlJc w:val="left"/>
      <w:pPr>
        <w:tabs>
          <w:tab w:val="num" w:pos="5040"/>
        </w:tabs>
        <w:ind w:left="5040" w:hanging="360"/>
      </w:pPr>
      <w:rPr>
        <w:rFonts w:ascii="Arial" w:hAnsi="Arial" w:hint="default"/>
      </w:rPr>
    </w:lvl>
    <w:lvl w:ilvl="7" w:tplc="0C64B842" w:tentative="1">
      <w:start w:val="1"/>
      <w:numFmt w:val="bullet"/>
      <w:lvlText w:val="•"/>
      <w:lvlJc w:val="left"/>
      <w:pPr>
        <w:tabs>
          <w:tab w:val="num" w:pos="5760"/>
        </w:tabs>
        <w:ind w:left="5760" w:hanging="360"/>
      </w:pPr>
      <w:rPr>
        <w:rFonts w:ascii="Arial" w:hAnsi="Arial" w:hint="default"/>
      </w:rPr>
    </w:lvl>
    <w:lvl w:ilvl="8" w:tplc="5A4212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EF089C"/>
    <w:multiLevelType w:val="multilevel"/>
    <w:tmpl w:val="F29E1F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4255764E"/>
    <w:multiLevelType w:val="hybridMultilevel"/>
    <w:tmpl w:val="A65498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44181397"/>
    <w:multiLevelType w:val="hybridMultilevel"/>
    <w:tmpl w:val="96C235EC"/>
    <w:lvl w:ilvl="0" w:tplc="26F854EE">
      <w:start w:val="1"/>
      <w:numFmt w:val="bullet"/>
      <w:lvlText w:val="•"/>
      <w:lvlJc w:val="left"/>
      <w:pPr>
        <w:tabs>
          <w:tab w:val="num" w:pos="720"/>
        </w:tabs>
        <w:ind w:left="720" w:hanging="360"/>
      </w:pPr>
      <w:rPr>
        <w:rFonts w:ascii="Arial" w:hAnsi="Arial" w:hint="default"/>
      </w:rPr>
    </w:lvl>
    <w:lvl w:ilvl="1" w:tplc="B92697AA" w:tentative="1">
      <w:start w:val="1"/>
      <w:numFmt w:val="bullet"/>
      <w:lvlText w:val="•"/>
      <w:lvlJc w:val="left"/>
      <w:pPr>
        <w:tabs>
          <w:tab w:val="num" w:pos="1440"/>
        </w:tabs>
        <w:ind w:left="1440" w:hanging="360"/>
      </w:pPr>
      <w:rPr>
        <w:rFonts w:ascii="Arial" w:hAnsi="Arial" w:hint="default"/>
      </w:rPr>
    </w:lvl>
    <w:lvl w:ilvl="2" w:tplc="D792A134" w:tentative="1">
      <w:start w:val="1"/>
      <w:numFmt w:val="bullet"/>
      <w:lvlText w:val="•"/>
      <w:lvlJc w:val="left"/>
      <w:pPr>
        <w:tabs>
          <w:tab w:val="num" w:pos="2160"/>
        </w:tabs>
        <w:ind w:left="2160" w:hanging="360"/>
      </w:pPr>
      <w:rPr>
        <w:rFonts w:ascii="Arial" w:hAnsi="Arial" w:hint="default"/>
      </w:rPr>
    </w:lvl>
    <w:lvl w:ilvl="3" w:tplc="BC9E9580" w:tentative="1">
      <w:start w:val="1"/>
      <w:numFmt w:val="bullet"/>
      <w:lvlText w:val="•"/>
      <w:lvlJc w:val="left"/>
      <w:pPr>
        <w:tabs>
          <w:tab w:val="num" w:pos="2880"/>
        </w:tabs>
        <w:ind w:left="2880" w:hanging="360"/>
      </w:pPr>
      <w:rPr>
        <w:rFonts w:ascii="Arial" w:hAnsi="Arial" w:hint="default"/>
      </w:rPr>
    </w:lvl>
    <w:lvl w:ilvl="4" w:tplc="BE5A219E" w:tentative="1">
      <w:start w:val="1"/>
      <w:numFmt w:val="bullet"/>
      <w:lvlText w:val="•"/>
      <w:lvlJc w:val="left"/>
      <w:pPr>
        <w:tabs>
          <w:tab w:val="num" w:pos="3600"/>
        </w:tabs>
        <w:ind w:left="3600" w:hanging="360"/>
      </w:pPr>
      <w:rPr>
        <w:rFonts w:ascii="Arial" w:hAnsi="Arial" w:hint="default"/>
      </w:rPr>
    </w:lvl>
    <w:lvl w:ilvl="5" w:tplc="FD4035D8" w:tentative="1">
      <w:start w:val="1"/>
      <w:numFmt w:val="bullet"/>
      <w:lvlText w:val="•"/>
      <w:lvlJc w:val="left"/>
      <w:pPr>
        <w:tabs>
          <w:tab w:val="num" w:pos="4320"/>
        </w:tabs>
        <w:ind w:left="4320" w:hanging="360"/>
      </w:pPr>
      <w:rPr>
        <w:rFonts w:ascii="Arial" w:hAnsi="Arial" w:hint="default"/>
      </w:rPr>
    </w:lvl>
    <w:lvl w:ilvl="6" w:tplc="023AB1C2" w:tentative="1">
      <w:start w:val="1"/>
      <w:numFmt w:val="bullet"/>
      <w:lvlText w:val="•"/>
      <w:lvlJc w:val="left"/>
      <w:pPr>
        <w:tabs>
          <w:tab w:val="num" w:pos="5040"/>
        </w:tabs>
        <w:ind w:left="5040" w:hanging="360"/>
      </w:pPr>
      <w:rPr>
        <w:rFonts w:ascii="Arial" w:hAnsi="Arial" w:hint="default"/>
      </w:rPr>
    </w:lvl>
    <w:lvl w:ilvl="7" w:tplc="04DA778E" w:tentative="1">
      <w:start w:val="1"/>
      <w:numFmt w:val="bullet"/>
      <w:lvlText w:val="•"/>
      <w:lvlJc w:val="left"/>
      <w:pPr>
        <w:tabs>
          <w:tab w:val="num" w:pos="5760"/>
        </w:tabs>
        <w:ind w:left="5760" w:hanging="360"/>
      </w:pPr>
      <w:rPr>
        <w:rFonts w:ascii="Arial" w:hAnsi="Arial" w:hint="default"/>
      </w:rPr>
    </w:lvl>
    <w:lvl w:ilvl="8" w:tplc="1B525A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410C49"/>
    <w:multiLevelType w:val="hybridMultilevel"/>
    <w:tmpl w:val="12E677AC"/>
    <w:lvl w:ilvl="0" w:tplc="7062D180">
      <w:start w:val="1"/>
      <w:numFmt w:val="bullet"/>
      <w:lvlText w:val="•"/>
      <w:lvlJc w:val="left"/>
      <w:pPr>
        <w:tabs>
          <w:tab w:val="num" w:pos="720"/>
        </w:tabs>
        <w:ind w:left="720" w:hanging="360"/>
      </w:pPr>
      <w:rPr>
        <w:rFonts w:ascii="Arial" w:hAnsi="Arial" w:hint="default"/>
      </w:rPr>
    </w:lvl>
    <w:lvl w:ilvl="1" w:tplc="AA561C70" w:tentative="1">
      <w:start w:val="1"/>
      <w:numFmt w:val="bullet"/>
      <w:lvlText w:val="•"/>
      <w:lvlJc w:val="left"/>
      <w:pPr>
        <w:tabs>
          <w:tab w:val="num" w:pos="1440"/>
        </w:tabs>
        <w:ind w:left="1440" w:hanging="360"/>
      </w:pPr>
      <w:rPr>
        <w:rFonts w:ascii="Arial" w:hAnsi="Arial" w:hint="default"/>
      </w:rPr>
    </w:lvl>
    <w:lvl w:ilvl="2" w:tplc="7144AFFA" w:tentative="1">
      <w:start w:val="1"/>
      <w:numFmt w:val="bullet"/>
      <w:lvlText w:val="•"/>
      <w:lvlJc w:val="left"/>
      <w:pPr>
        <w:tabs>
          <w:tab w:val="num" w:pos="2160"/>
        </w:tabs>
        <w:ind w:left="2160" w:hanging="360"/>
      </w:pPr>
      <w:rPr>
        <w:rFonts w:ascii="Arial" w:hAnsi="Arial" w:hint="default"/>
      </w:rPr>
    </w:lvl>
    <w:lvl w:ilvl="3" w:tplc="ADA88B06" w:tentative="1">
      <w:start w:val="1"/>
      <w:numFmt w:val="bullet"/>
      <w:lvlText w:val="•"/>
      <w:lvlJc w:val="left"/>
      <w:pPr>
        <w:tabs>
          <w:tab w:val="num" w:pos="2880"/>
        </w:tabs>
        <w:ind w:left="2880" w:hanging="360"/>
      </w:pPr>
      <w:rPr>
        <w:rFonts w:ascii="Arial" w:hAnsi="Arial" w:hint="default"/>
      </w:rPr>
    </w:lvl>
    <w:lvl w:ilvl="4" w:tplc="CBD43A3C" w:tentative="1">
      <w:start w:val="1"/>
      <w:numFmt w:val="bullet"/>
      <w:lvlText w:val="•"/>
      <w:lvlJc w:val="left"/>
      <w:pPr>
        <w:tabs>
          <w:tab w:val="num" w:pos="3600"/>
        </w:tabs>
        <w:ind w:left="3600" w:hanging="360"/>
      </w:pPr>
      <w:rPr>
        <w:rFonts w:ascii="Arial" w:hAnsi="Arial" w:hint="default"/>
      </w:rPr>
    </w:lvl>
    <w:lvl w:ilvl="5" w:tplc="5AAE255C" w:tentative="1">
      <w:start w:val="1"/>
      <w:numFmt w:val="bullet"/>
      <w:lvlText w:val="•"/>
      <w:lvlJc w:val="left"/>
      <w:pPr>
        <w:tabs>
          <w:tab w:val="num" w:pos="4320"/>
        </w:tabs>
        <w:ind w:left="4320" w:hanging="360"/>
      </w:pPr>
      <w:rPr>
        <w:rFonts w:ascii="Arial" w:hAnsi="Arial" w:hint="default"/>
      </w:rPr>
    </w:lvl>
    <w:lvl w:ilvl="6" w:tplc="C8502E1A" w:tentative="1">
      <w:start w:val="1"/>
      <w:numFmt w:val="bullet"/>
      <w:lvlText w:val="•"/>
      <w:lvlJc w:val="left"/>
      <w:pPr>
        <w:tabs>
          <w:tab w:val="num" w:pos="5040"/>
        </w:tabs>
        <w:ind w:left="5040" w:hanging="360"/>
      </w:pPr>
      <w:rPr>
        <w:rFonts w:ascii="Arial" w:hAnsi="Arial" w:hint="default"/>
      </w:rPr>
    </w:lvl>
    <w:lvl w:ilvl="7" w:tplc="26E8171E" w:tentative="1">
      <w:start w:val="1"/>
      <w:numFmt w:val="bullet"/>
      <w:lvlText w:val="•"/>
      <w:lvlJc w:val="left"/>
      <w:pPr>
        <w:tabs>
          <w:tab w:val="num" w:pos="5760"/>
        </w:tabs>
        <w:ind w:left="5760" w:hanging="360"/>
      </w:pPr>
      <w:rPr>
        <w:rFonts w:ascii="Arial" w:hAnsi="Arial" w:hint="default"/>
      </w:rPr>
    </w:lvl>
    <w:lvl w:ilvl="8" w:tplc="48E86F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440933"/>
    <w:multiLevelType w:val="hybridMultilevel"/>
    <w:tmpl w:val="297E425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7D958DA"/>
    <w:multiLevelType w:val="hybridMultilevel"/>
    <w:tmpl w:val="B2B68A7C"/>
    <w:lvl w:ilvl="0" w:tplc="52C817A6">
      <w:start w:val="1"/>
      <w:numFmt w:val="bullet"/>
      <w:lvlText w:val="•"/>
      <w:lvlJc w:val="left"/>
      <w:pPr>
        <w:tabs>
          <w:tab w:val="num" w:pos="720"/>
        </w:tabs>
        <w:ind w:left="720" w:hanging="360"/>
      </w:pPr>
      <w:rPr>
        <w:rFonts w:ascii="Arial" w:hAnsi="Arial" w:hint="default"/>
      </w:rPr>
    </w:lvl>
    <w:lvl w:ilvl="1" w:tplc="9D1E2146" w:tentative="1">
      <w:start w:val="1"/>
      <w:numFmt w:val="bullet"/>
      <w:lvlText w:val="•"/>
      <w:lvlJc w:val="left"/>
      <w:pPr>
        <w:tabs>
          <w:tab w:val="num" w:pos="1440"/>
        </w:tabs>
        <w:ind w:left="1440" w:hanging="360"/>
      </w:pPr>
      <w:rPr>
        <w:rFonts w:ascii="Arial" w:hAnsi="Arial" w:hint="default"/>
      </w:rPr>
    </w:lvl>
    <w:lvl w:ilvl="2" w:tplc="C860827C" w:tentative="1">
      <w:start w:val="1"/>
      <w:numFmt w:val="bullet"/>
      <w:lvlText w:val="•"/>
      <w:lvlJc w:val="left"/>
      <w:pPr>
        <w:tabs>
          <w:tab w:val="num" w:pos="2160"/>
        </w:tabs>
        <w:ind w:left="2160" w:hanging="360"/>
      </w:pPr>
      <w:rPr>
        <w:rFonts w:ascii="Arial" w:hAnsi="Arial" w:hint="default"/>
      </w:rPr>
    </w:lvl>
    <w:lvl w:ilvl="3" w:tplc="53E4DDE6" w:tentative="1">
      <w:start w:val="1"/>
      <w:numFmt w:val="bullet"/>
      <w:lvlText w:val="•"/>
      <w:lvlJc w:val="left"/>
      <w:pPr>
        <w:tabs>
          <w:tab w:val="num" w:pos="2880"/>
        </w:tabs>
        <w:ind w:left="2880" w:hanging="360"/>
      </w:pPr>
      <w:rPr>
        <w:rFonts w:ascii="Arial" w:hAnsi="Arial" w:hint="default"/>
      </w:rPr>
    </w:lvl>
    <w:lvl w:ilvl="4" w:tplc="7CAEB4DA" w:tentative="1">
      <w:start w:val="1"/>
      <w:numFmt w:val="bullet"/>
      <w:lvlText w:val="•"/>
      <w:lvlJc w:val="left"/>
      <w:pPr>
        <w:tabs>
          <w:tab w:val="num" w:pos="3600"/>
        </w:tabs>
        <w:ind w:left="3600" w:hanging="360"/>
      </w:pPr>
      <w:rPr>
        <w:rFonts w:ascii="Arial" w:hAnsi="Arial" w:hint="default"/>
      </w:rPr>
    </w:lvl>
    <w:lvl w:ilvl="5" w:tplc="9CB6976C" w:tentative="1">
      <w:start w:val="1"/>
      <w:numFmt w:val="bullet"/>
      <w:lvlText w:val="•"/>
      <w:lvlJc w:val="left"/>
      <w:pPr>
        <w:tabs>
          <w:tab w:val="num" w:pos="4320"/>
        </w:tabs>
        <w:ind w:left="4320" w:hanging="360"/>
      </w:pPr>
      <w:rPr>
        <w:rFonts w:ascii="Arial" w:hAnsi="Arial" w:hint="default"/>
      </w:rPr>
    </w:lvl>
    <w:lvl w:ilvl="6" w:tplc="B922C2FA" w:tentative="1">
      <w:start w:val="1"/>
      <w:numFmt w:val="bullet"/>
      <w:lvlText w:val="•"/>
      <w:lvlJc w:val="left"/>
      <w:pPr>
        <w:tabs>
          <w:tab w:val="num" w:pos="5040"/>
        </w:tabs>
        <w:ind w:left="5040" w:hanging="360"/>
      </w:pPr>
      <w:rPr>
        <w:rFonts w:ascii="Arial" w:hAnsi="Arial" w:hint="default"/>
      </w:rPr>
    </w:lvl>
    <w:lvl w:ilvl="7" w:tplc="8474D46A" w:tentative="1">
      <w:start w:val="1"/>
      <w:numFmt w:val="bullet"/>
      <w:lvlText w:val="•"/>
      <w:lvlJc w:val="left"/>
      <w:pPr>
        <w:tabs>
          <w:tab w:val="num" w:pos="5760"/>
        </w:tabs>
        <w:ind w:left="5760" w:hanging="360"/>
      </w:pPr>
      <w:rPr>
        <w:rFonts w:ascii="Arial" w:hAnsi="Arial" w:hint="default"/>
      </w:rPr>
    </w:lvl>
    <w:lvl w:ilvl="8" w:tplc="8F8C99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5C97D9A"/>
    <w:multiLevelType w:val="multilevel"/>
    <w:tmpl w:val="94F63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391272"/>
    <w:multiLevelType w:val="hybridMultilevel"/>
    <w:tmpl w:val="9D32F0D4"/>
    <w:lvl w:ilvl="0" w:tplc="851AC458">
      <w:start w:val="1"/>
      <w:numFmt w:val="bullet"/>
      <w:lvlText w:val="•"/>
      <w:lvlJc w:val="left"/>
      <w:pPr>
        <w:tabs>
          <w:tab w:val="num" w:pos="720"/>
        </w:tabs>
        <w:ind w:left="720" w:hanging="360"/>
      </w:pPr>
      <w:rPr>
        <w:rFonts w:ascii="Arial" w:hAnsi="Arial" w:hint="default"/>
      </w:rPr>
    </w:lvl>
    <w:lvl w:ilvl="1" w:tplc="DD1E53DC" w:tentative="1">
      <w:start w:val="1"/>
      <w:numFmt w:val="bullet"/>
      <w:lvlText w:val="•"/>
      <w:lvlJc w:val="left"/>
      <w:pPr>
        <w:tabs>
          <w:tab w:val="num" w:pos="1440"/>
        </w:tabs>
        <w:ind w:left="1440" w:hanging="360"/>
      </w:pPr>
      <w:rPr>
        <w:rFonts w:ascii="Arial" w:hAnsi="Arial" w:hint="default"/>
      </w:rPr>
    </w:lvl>
    <w:lvl w:ilvl="2" w:tplc="8054BBE2" w:tentative="1">
      <w:start w:val="1"/>
      <w:numFmt w:val="bullet"/>
      <w:lvlText w:val="•"/>
      <w:lvlJc w:val="left"/>
      <w:pPr>
        <w:tabs>
          <w:tab w:val="num" w:pos="2160"/>
        </w:tabs>
        <w:ind w:left="2160" w:hanging="360"/>
      </w:pPr>
      <w:rPr>
        <w:rFonts w:ascii="Arial" w:hAnsi="Arial" w:hint="default"/>
      </w:rPr>
    </w:lvl>
    <w:lvl w:ilvl="3" w:tplc="499C6AB0" w:tentative="1">
      <w:start w:val="1"/>
      <w:numFmt w:val="bullet"/>
      <w:lvlText w:val="•"/>
      <w:lvlJc w:val="left"/>
      <w:pPr>
        <w:tabs>
          <w:tab w:val="num" w:pos="2880"/>
        </w:tabs>
        <w:ind w:left="2880" w:hanging="360"/>
      </w:pPr>
      <w:rPr>
        <w:rFonts w:ascii="Arial" w:hAnsi="Arial" w:hint="default"/>
      </w:rPr>
    </w:lvl>
    <w:lvl w:ilvl="4" w:tplc="5E72C7D6" w:tentative="1">
      <w:start w:val="1"/>
      <w:numFmt w:val="bullet"/>
      <w:lvlText w:val="•"/>
      <w:lvlJc w:val="left"/>
      <w:pPr>
        <w:tabs>
          <w:tab w:val="num" w:pos="3600"/>
        </w:tabs>
        <w:ind w:left="3600" w:hanging="360"/>
      </w:pPr>
      <w:rPr>
        <w:rFonts w:ascii="Arial" w:hAnsi="Arial" w:hint="default"/>
      </w:rPr>
    </w:lvl>
    <w:lvl w:ilvl="5" w:tplc="0602E0C4" w:tentative="1">
      <w:start w:val="1"/>
      <w:numFmt w:val="bullet"/>
      <w:lvlText w:val="•"/>
      <w:lvlJc w:val="left"/>
      <w:pPr>
        <w:tabs>
          <w:tab w:val="num" w:pos="4320"/>
        </w:tabs>
        <w:ind w:left="4320" w:hanging="360"/>
      </w:pPr>
      <w:rPr>
        <w:rFonts w:ascii="Arial" w:hAnsi="Arial" w:hint="default"/>
      </w:rPr>
    </w:lvl>
    <w:lvl w:ilvl="6" w:tplc="3964FA86" w:tentative="1">
      <w:start w:val="1"/>
      <w:numFmt w:val="bullet"/>
      <w:lvlText w:val="•"/>
      <w:lvlJc w:val="left"/>
      <w:pPr>
        <w:tabs>
          <w:tab w:val="num" w:pos="5040"/>
        </w:tabs>
        <w:ind w:left="5040" w:hanging="360"/>
      </w:pPr>
      <w:rPr>
        <w:rFonts w:ascii="Arial" w:hAnsi="Arial" w:hint="default"/>
      </w:rPr>
    </w:lvl>
    <w:lvl w:ilvl="7" w:tplc="7AACBB60" w:tentative="1">
      <w:start w:val="1"/>
      <w:numFmt w:val="bullet"/>
      <w:lvlText w:val="•"/>
      <w:lvlJc w:val="left"/>
      <w:pPr>
        <w:tabs>
          <w:tab w:val="num" w:pos="5760"/>
        </w:tabs>
        <w:ind w:left="5760" w:hanging="360"/>
      </w:pPr>
      <w:rPr>
        <w:rFonts w:ascii="Arial" w:hAnsi="Arial" w:hint="default"/>
      </w:rPr>
    </w:lvl>
    <w:lvl w:ilvl="8" w:tplc="D6E6D36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4"/>
  </w:num>
  <w:num w:numId="3">
    <w:abstractNumId w:val="16"/>
  </w:num>
  <w:num w:numId="4">
    <w:abstractNumId w:val="8"/>
  </w:num>
  <w:num w:numId="5">
    <w:abstractNumId w:val="12"/>
  </w:num>
  <w:num w:numId="6">
    <w:abstractNumId w:val="7"/>
  </w:num>
  <w:num w:numId="7">
    <w:abstractNumId w:val="10"/>
  </w:num>
  <w:num w:numId="8">
    <w:abstractNumId w:val="5"/>
  </w:num>
  <w:num w:numId="9">
    <w:abstractNumId w:val="0"/>
  </w:num>
  <w:num w:numId="10">
    <w:abstractNumId w:val="4"/>
  </w:num>
  <w:num w:numId="11">
    <w:abstractNumId w:val="9"/>
  </w:num>
  <w:num w:numId="12">
    <w:abstractNumId w:val="2"/>
  </w:num>
  <w:num w:numId="13">
    <w:abstractNumId w:val="1"/>
  </w:num>
  <w:num w:numId="14">
    <w:abstractNumId w:val="3"/>
  </w:num>
  <w:num w:numId="15">
    <w:abstractNumId w:val="1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26D"/>
    <w:rsid w:val="000113C7"/>
    <w:rsid w:val="0002243D"/>
    <w:rsid w:val="000624B5"/>
    <w:rsid w:val="000743C9"/>
    <w:rsid w:val="000746A3"/>
    <w:rsid w:val="000A440B"/>
    <w:rsid w:val="00103F75"/>
    <w:rsid w:val="00123BE7"/>
    <w:rsid w:val="00132D1A"/>
    <w:rsid w:val="00145144"/>
    <w:rsid w:val="00150FD0"/>
    <w:rsid w:val="0018160B"/>
    <w:rsid w:val="001A7C7A"/>
    <w:rsid w:val="001F170A"/>
    <w:rsid w:val="001F26F7"/>
    <w:rsid w:val="00212375"/>
    <w:rsid w:val="002163DB"/>
    <w:rsid w:val="00230EF3"/>
    <w:rsid w:val="002312CB"/>
    <w:rsid w:val="00241A6A"/>
    <w:rsid w:val="00254B2B"/>
    <w:rsid w:val="002717F3"/>
    <w:rsid w:val="002732DE"/>
    <w:rsid w:val="002813CC"/>
    <w:rsid w:val="00334BC1"/>
    <w:rsid w:val="00343A65"/>
    <w:rsid w:val="003579D6"/>
    <w:rsid w:val="00367551"/>
    <w:rsid w:val="0037160B"/>
    <w:rsid w:val="0038220A"/>
    <w:rsid w:val="003A1A41"/>
    <w:rsid w:val="003E2900"/>
    <w:rsid w:val="00410B62"/>
    <w:rsid w:val="00413F74"/>
    <w:rsid w:val="00415366"/>
    <w:rsid w:val="00456E1C"/>
    <w:rsid w:val="00497A55"/>
    <w:rsid w:val="004A6447"/>
    <w:rsid w:val="004C7D14"/>
    <w:rsid w:val="004F32D1"/>
    <w:rsid w:val="004F6D2C"/>
    <w:rsid w:val="005179CC"/>
    <w:rsid w:val="00536F46"/>
    <w:rsid w:val="00543D5D"/>
    <w:rsid w:val="00546360"/>
    <w:rsid w:val="00577A69"/>
    <w:rsid w:val="005824B2"/>
    <w:rsid w:val="00591BDC"/>
    <w:rsid w:val="00612D44"/>
    <w:rsid w:val="00615F42"/>
    <w:rsid w:val="00632327"/>
    <w:rsid w:val="006B5763"/>
    <w:rsid w:val="006D40A8"/>
    <w:rsid w:val="006E2F3E"/>
    <w:rsid w:val="00710FB8"/>
    <w:rsid w:val="007327F1"/>
    <w:rsid w:val="0073608F"/>
    <w:rsid w:val="00744BFE"/>
    <w:rsid w:val="0076022F"/>
    <w:rsid w:val="007A2DED"/>
    <w:rsid w:val="007A4EE8"/>
    <w:rsid w:val="007F06A8"/>
    <w:rsid w:val="00806DD8"/>
    <w:rsid w:val="008115E6"/>
    <w:rsid w:val="00816E87"/>
    <w:rsid w:val="00884245"/>
    <w:rsid w:val="008954E9"/>
    <w:rsid w:val="008C7BB5"/>
    <w:rsid w:val="00951C69"/>
    <w:rsid w:val="009607FE"/>
    <w:rsid w:val="00980DC2"/>
    <w:rsid w:val="009B55EC"/>
    <w:rsid w:val="009D0A50"/>
    <w:rsid w:val="009D7363"/>
    <w:rsid w:val="00A04F29"/>
    <w:rsid w:val="00A37EDD"/>
    <w:rsid w:val="00A7297F"/>
    <w:rsid w:val="00A751B5"/>
    <w:rsid w:val="00A90EE3"/>
    <w:rsid w:val="00AA3036"/>
    <w:rsid w:val="00AE1B80"/>
    <w:rsid w:val="00B12A68"/>
    <w:rsid w:val="00B2724D"/>
    <w:rsid w:val="00B35C34"/>
    <w:rsid w:val="00B35F21"/>
    <w:rsid w:val="00B6500C"/>
    <w:rsid w:val="00B71F61"/>
    <w:rsid w:val="00B93FAE"/>
    <w:rsid w:val="00BA6AA2"/>
    <w:rsid w:val="00BC226D"/>
    <w:rsid w:val="00BC2D45"/>
    <w:rsid w:val="00BE0E07"/>
    <w:rsid w:val="00C143DD"/>
    <w:rsid w:val="00C255D0"/>
    <w:rsid w:val="00C33624"/>
    <w:rsid w:val="00C5503E"/>
    <w:rsid w:val="00C800F8"/>
    <w:rsid w:val="00CE7357"/>
    <w:rsid w:val="00CF2961"/>
    <w:rsid w:val="00D442D8"/>
    <w:rsid w:val="00D47C92"/>
    <w:rsid w:val="00D7773A"/>
    <w:rsid w:val="00DC4558"/>
    <w:rsid w:val="00E50ACF"/>
    <w:rsid w:val="00E66FB9"/>
    <w:rsid w:val="00E9489C"/>
    <w:rsid w:val="00EA4228"/>
    <w:rsid w:val="00EC396D"/>
    <w:rsid w:val="00EC3EC8"/>
    <w:rsid w:val="00EC6185"/>
    <w:rsid w:val="00ED2D85"/>
    <w:rsid w:val="00F06612"/>
    <w:rsid w:val="00F2224E"/>
    <w:rsid w:val="00F3774B"/>
    <w:rsid w:val="00F550C4"/>
    <w:rsid w:val="00F8702E"/>
    <w:rsid w:val="00F94C14"/>
    <w:rsid w:val="00FF3D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04A2D"/>
  <w15:chartTrackingRefBased/>
  <w15:docId w15:val="{F5FE5004-3A04-40FB-82FD-4BF02A48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334BC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334BC1"/>
  </w:style>
  <w:style w:type="character" w:customStyle="1" w:styleId="eop">
    <w:name w:val="eop"/>
    <w:basedOn w:val="Standardskrifttypeiafsnit"/>
    <w:rsid w:val="00334BC1"/>
  </w:style>
  <w:style w:type="character" w:styleId="Hyperlink">
    <w:name w:val="Hyperlink"/>
    <w:basedOn w:val="Standardskrifttypeiafsnit"/>
    <w:uiPriority w:val="99"/>
    <w:semiHidden/>
    <w:unhideWhenUsed/>
    <w:rsid w:val="0073608F"/>
    <w:rPr>
      <w:color w:val="0000FF"/>
      <w:u w:val="single"/>
    </w:rPr>
  </w:style>
  <w:style w:type="paragraph" w:styleId="Fodnotetekst">
    <w:name w:val="footnote text"/>
    <w:basedOn w:val="Normal"/>
    <w:link w:val="FodnotetekstTegn"/>
    <w:uiPriority w:val="99"/>
    <w:semiHidden/>
    <w:unhideWhenUsed/>
    <w:rsid w:val="0073608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3608F"/>
    <w:rPr>
      <w:sz w:val="20"/>
      <w:szCs w:val="20"/>
    </w:rPr>
  </w:style>
  <w:style w:type="paragraph" w:styleId="Listeafsnit">
    <w:name w:val="List Paragraph"/>
    <w:basedOn w:val="Normal"/>
    <w:uiPriority w:val="34"/>
    <w:qFormat/>
    <w:rsid w:val="0073608F"/>
    <w:pPr>
      <w:spacing w:after="0" w:line="240" w:lineRule="auto"/>
      <w:ind w:left="720"/>
      <w:contextualSpacing/>
    </w:pPr>
    <w:rPr>
      <w:sz w:val="24"/>
      <w:szCs w:val="24"/>
    </w:rPr>
  </w:style>
  <w:style w:type="character" w:styleId="Fodnotehenvisning">
    <w:name w:val="footnote reference"/>
    <w:basedOn w:val="Standardskrifttypeiafsnit"/>
    <w:uiPriority w:val="99"/>
    <w:semiHidden/>
    <w:unhideWhenUsed/>
    <w:rsid w:val="0073608F"/>
    <w:rPr>
      <w:vertAlign w:val="superscript"/>
    </w:rPr>
  </w:style>
  <w:style w:type="paragraph" w:styleId="Sidehoved">
    <w:name w:val="header"/>
    <w:basedOn w:val="Normal"/>
    <w:link w:val="SidehovedTegn"/>
    <w:uiPriority w:val="99"/>
    <w:unhideWhenUsed/>
    <w:rsid w:val="002123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12375"/>
  </w:style>
  <w:style w:type="paragraph" w:styleId="Sidefod">
    <w:name w:val="footer"/>
    <w:basedOn w:val="Normal"/>
    <w:link w:val="SidefodTegn"/>
    <w:uiPriority w:val="99"/>
    <w:unhideWhenUsed/>
    <w:rsid w:val="0021237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12375"/>
  </w:style>
  <w:style w:type="paragraph" w:styleId="Markeringsbobletekst">
    <w:name w:val="Balloon Text"/>
    <w:basedOn w:val="Normal"/>
    <w:link w:val="MarkeringsbobletekstTegn"/>
    <w:uiPriority w:val="99"/>
    <w:semiHidden/>
    <w:unhideWhenUsed/>
    <w:rsid w:val="00B6500C"/>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B6500C"/>
    <w:rPr>
      <w:rFonts w:ascii="Times New Roman" w:hAnsi="Times New Roman" w:cs="Times New Roman"/>
      <w:sz w:val="18"/>
      <w:szCs w:val="18"/>
    </w:rPr>
  </w:style>
  <w:style w:type="character" w:customStyle="1" w:styleId="apple-converted-space">
    <w:name w:val="apple-converted-space"/>
    <w:basedOn w:val="Standardskrifttypeiafsnit"/>
    <w:rsid w:val="0037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162514">
      <w:bodyDiv w:val="1"/>
      <w:marLeft w:val="0"/>
      <w:marRight w:val="0"/>
      <w:marTop w:val="0"/>
      <w:marBottom w:val="0"/>
      <w:divBdr>
        <w:top w:val="none" w:sz="0" w:space="0" w:color="auto"/>
        <w:left w:val="none" w:sz="0" w:space="0" w:color="auto"/>
        <w:bottom w:val="none" w:sz="0" w:space="0" w:color="auto"/>
        <w:right w:val="none" w:sz="0" w:space="0" w:color="auto"/>
      </w:divBdr>
    </w:div>
    <w:div w:id="629937028">
      <w:bodyDiv w:val="1"/>
      <w:marLeft w:val="0"/>
      <w:marRight w:val="0"/>
      <w:marTop w:val="0"/>
      <w:marBottom w:val="0"/>
      <w:divBdr>
        <w:top w:val="none" w:sz="0" w:space="0" w:color="auto"/>
        <w:left w:val="none" w:sz="0" w:space="0" w:color="auto"/>
        <w:bottom w:val="none" w:sz="0" w:space="0" w:color="auto"/>
        <w:right w:val="none" w:sz="0" w:space="0" w:color="auto"/>
      </w:divBdr>
      <w:divsChild>
        <w:div w:id="1229724429">
          <w:marLeft w:val="0"/>
          <w:marRight w:val="0"/>
          <w:marTop w:val="0"/>
          <w:marBottom w:val="0"/>
          <w:divBdr>
            <w:top w:val="none" w:sz="0" w:space="0" w:color="auto"/>
            <w:left w:val="none" w:sz="0" w:space="0" w:color="auto"/>
            <w:bottom w:val="none" w:sz="0" w:space="0" w:color="auto"/>
            <w:right w:val="none" w:sz="0" w:space="0" w:color="auto"/>
          </w:divBdr>
        </w:div>
        <w:div w:id="1328247570">
          <w:marLeft w:val="0"/>
          <w:marRight w:val="0"/>
          <w:marTop w:val="0"/>
          <w:marBottom w:val="0"/>
          <w:divBdr>
            <w:top w:val="none" w:sz="0" w:space="0" w:color="auto"/>
            <w:left w:val="none" w:sz="0" w:space="0" w:color="auto"/>
            <w:bottom w:val="none" w:sz="0" w:space="0" w:color="auto"/>
            <w:right w:val="none" w:sz="0" w:space="0" w:color="auto"/>
          </w:divBdr>
        </w:div>
      </w:divsChild>
    </w:div>
    <w:div w:id="632633992">
      <w:bodyDiv w:val="1"/>
      <w:marLeft w:val="0"/>
      <w:marRight w:val="0"/>
      <w:marTop w:val="0"/>
      <w:marBottom w:val="0"/>
      <w:divBdr>
        <w:top w:val="none" w:sz="0" w:space="0" w:color="auto"/>
        <w:left w:val="none" w:sz="0" w:space="0" w:color="auto"/>
        <w:bottom w:val="none" w:sz="0" w:space="0" w:color="auto"/>
        <w:right w:val="none" w:sz="0" w:space="0" w:color="auto"/>
      </w:divBdr>
    </w:div>
    <w:div w:id="665280674">
      <w:bodyDiv w:val="1"/>
      <w:marLeft w:val="0"/>
      <w:marRight w:val="0"/>
      <w:marTop w:val="0"/>
      <w:marBottom w:val="0"/>
      <w:divBdr>
        <w:top w:val="none" w:sz="0" w:space="0" w:color="auto"/>
        <w:left w:val="none" w:sz="0" w:space="0" w:color="auto"/>
        <w:bottom w:val="none" w:sz="0" w:space="0" w:color="auto"/>
        <w:right w:val="none" w:sz="0" w:space="0" w:color="auto"/>
      </w:divBdr>
      <w:divsChild>
        <w:div w:id="980383951">
          <w:marLeft w:val="360"/>
          <w:marRight w:val="0"/>
          <w:marTop w:val="200"/>
          <w:marBottom w:val="0"/>
          <w:divBdr>
            <w:top w:val="none" w:sz="0" w:space="0" w:color="auto"/>
            <w:left w:val="none" w:sz="0" w:space="0" w:color="auto"/>
            <w:bottom w:val="none" w:sz="0" w:space="0" w:color="auto"/>
            <w:right w:val="none" w:sz="0" w:space="0" w:color="auto"/>
          </w:divBdr>
        </w:div>
        <w:div w:id="1133137012">
          <w:marLeft w:val="360"/>
          <w:marRight w:val="0"/>
          <w:marTop w:val="200"/>
          <w:marBottom w:val="0"/>
          <w:divBdr>
            <w:top w:val="none" w:sz="0" w:space="0" w:color="auto"/>
            <w:left w:val="none" w:sz="0" w:space="0" w:color="auto"/>
            <w:bottom w:val="none" w:sz="0" w:space="0" w:color="auto"/>
            <w:right w:val="none" w:sz="0" w:space="0" w:color="auto"/>
          </w:divBdr>
        </w:div>
        <w:div w:id="1048799225">
          <w:marLeft w:val="360"/>
          <w:marRight w:val="0"/>
          <w:marTop w:val="200"/>
          <w:marBottom w:val="0"/>
          <w:divBdr>
            <w:top w:val="none" w:sz="0" w:space="0" w:color="auto"/>
            <w:left w:val="none" w:sz="0" w:space="0" w:color="auto"/>
            <w:bottom w:val="none" w:sz="0" w:space="0" w:color="auto"/>
            <w:right w:val="none" w:sz="0" w:space="0" w:color="auto"/>
          </w:divBdr>
        </w:div>
        <w:div w:id="938026381">
          <w:marLeft w:val="360"/>
          <w:marRight w:val="0"/>
          <w:marTop w:val="200"/>
          <w:marBottom w:val="0"/>
          <w:divBdr>
            <w:top w:val="none" w:sz="0" w:space="0" w:color="auto"/>
            <w:left w:val="none" w:sz="0" w:space="0" w:color="auto"/>
            <w:bottom w:val="none" w:sz="0" w:space="0" w:color="auto"/>
            <w:right w:val="none" w:sz="0" w:space="0" w:color="auto"/>
          </w:divBdr>
        </w:div>
        <w:div w:id="1893732032">
          <w:marLeft w:val="360"/>
          <w:marRight w:val="0"/>
          <w:marTop w:val="200"/>
          <w:marBottom w:val="0"/>
          <w:divBdr>
            <w:top w:val="none" w:sz="0" w:space="0" w:color="auto"/>
            <w:left w:val="none" w:sz="0" w:space="0" w:color="auto"/>
            <w:bottom w:val="none" w:sz="0" w:space="0" w:color="auto"/>
            <w:right w:val="none" w:sz="0" w:space="0" w:color="auto"/>
          </w:divBdr>
        </w:div>
        <w:div w:id="1519654584">
          <w:marLeft w:val="360"/>
          <w:marRight w:val="0"/>
          <w:marTop w:val="200"/>
          <w:marBottom w:val="0"/>
          <w:divBdr>
            <w:top w:val="none" w:sz="0" w:space="0" w:color="auto"/>
            <w:left w:val="none" w:sz="0" w:space="0" w:color="auto"/>
            <w:bottom w:val="none" w:sz="0" w:space="0" w:color="auto"/>
            <w:right w:val="none" w:sz="0" w:space="0" w:color="auto"/>
          </w:divBdr>
        </w:div>
      </w:divsChild>
    </w:div>
    <w:div w:id="838085662">
      <w:bodyDiv w:val="1"/>
      <w:marLeft w:val="0"/>
      <w:marRight w:val="0"/>
      <w:marTop w:val="0"/>
      <w:marBottom w:val="0"/>
      <w:divBdr>
        <w:top w:val="none" w:sz="0" w:space="0" w:color="auto"/>
        <w:left w:val="none" w:sz="0" w:space="0" w:color="auto"/>
        <w:bottom w:val="none" w:sz="0" w:space="0" w:color="auto"/>
        <w:right w:val="none" w:sz="0" w:space="0" w:color="auto"/>
      </w:divBdr>
      <w:divsChild>
        <w:div w:id="1691225718">
          <w:marLeft w:val="0"/>
          <w:marRight w:val="0"/>
          <w:marTop w:val="0"/>
          <w:marBottom w:val="0"/>
          <w:divBdr>
            <w:top w:val="none" w:sz="0" w:space="0" w:color="auto"/>
            <w:left w:val="none" w:sz="0" w:space="0" w:color="auto"/>
            <w:bottom w:val="none" w:sz="0" w:space="0" w:color="auto"/>
            <w:right w:val="none" w:sz="0" w:space="0" w:color="auto"/>
          </w:divBdr>
        </w:div>
        <w:div w:id="1319532090">
          <w:marLeft w:val="0"/>
          <w:marRight w:val="0"/>
          <w:marTop w:val="0"/>
          <w:marBottom w:val="0"/>
          <w:divBdr>
            <w:top w:val="none" w:sz="0" w:space="0" w:color="auto"/>
            <w:left w:val="none" w:sz="0" w:space="0" w:color="auto"/>
            <w:bottom w:val="none" w:sz="0" w:space="0" w:color="auto"/>
            <w:right w:val="none" w:sz="0" w:space="0" w:color="auto"/>
          </w:divBdr>
        </w:div>
      </w:divsChild>
    </w:div>
    <w:div w:id="847789596">
      <w:bodyDiv w:val="1"/>
      <w:marLeft w:val="0"/>
      <w:marRight w:val="0"/>
      <w:marTop w:val="0"/>
      <w:marBottom w:val="0"/>
      <w:divBdr>
        <w:top w:val="none" w:sz="0" w:space="0" w:color="auto"/>
        <w:left w:val="none" w:sz="0" w:space="0" w:color="auto"/>
        <w:bottom w:val="none" w:sz="0" w:space="0" w:color="auto"/>
        <w:right w:val="none" w:sz="0" w:space="0" w:color="auto"/>
      </w:divBdr>
      <w:divsChild>
        <w:div w:id="1706515802">
          <w:marLeft w:val="360"/>
          <w:marRight w:val="0"/>
          <w:marTop w:val="200"/>
          <w:marBottom w:val="0"/>
          <w:divBdr>
            <w:top w:val="none" w:sz="0" w:space="0" w:color="auto"/>
            <w:left w:val="none" w:sz="0" w:space="0" w:color="auto"/>
            <w:bottom w:val="none" w:sz="0" w:space="0" w:color="auto"/>
            <w:right w:val="none" w:sz="0" w:space="0" w:color="auto"/>
          </w:divBdr>
        </w:div>
        <w:div w:id="1879969299">
          <w:marLeft w:val="360"/>
          <w:marRight w:val="0"/>
          <w:marTop w:val="200"/>
          <w:marBottom w:val="0"/>
          <w:divBdr>
            <w:top w:val="none" w:sz="0" w:space="0" w:color="auto"/>
            <w:left w:val="none" w:sz="0" w:space="0" w:color="auto"/>
            <w:bottom w:val="none" w:sz="0" w:space="0" w:color="auto"/>
            <w:right w:val="none" w:sz="0" w:space="0" w:color="auto"/>
          </w:divBdr>
        </w:div>
        <w:div w:id="607468486">
          <w:marLeft w:val="360"/>
          <w:marRight w:val="0"/>
          <w:marTop w:val="200"/>
          <w:marBottom w:val="0"/>
          <w:divBdr>
            <w:top w:val="none" w:sz="0" w:space="0" w:color="auto"/>
            <w:left w:val="none" w:sz="0" w:space="0" w:color="auto"/>
            <w:bottom w:val="none" w:sz="0" w:space="0" w:color="auto"/>
            <w:right w:val="none" w:sz="0" w:space="0" w:color="auto"/>
          </w:divBdr>
        </w:div>
        <w:div w:id="475489563">
          <w:marLeft w:val="360"/>
          <w:marRight w:val="0"/>
          <w:marTop w:val="200"/>
          <w:marBottom w:val="0"/>
          <w:divBdr>
            <w:top w:val="none" w:sz="0" w:space="0" w:color="auto"/>
            <w:left w:val="none" w:sz="0" w:space="0" w:color="auto"/>
            <w:bottom w:val="none" w:sz="0" w:space="0" w:color="auto"/>
            <w:right w:val="none" w:sz="0" w:space="0" w:color="auto"/>
          </w:divBdr>
        </w:div>
        <w:div w:id="1491291316">
          <w:marLeft w:val="360"/>
          <w:marRight w:val="0"/>
          <w:marTop w:val="200"/>
          <w:marBottom w:val="0"/>
          <w:divBdr>
            <w:top w:val="none" w:sz="0" w:space="0" w:color="auto"/>
            <w:left w:val="none" w:sz="0" w:space="0" w:color="auto"/>
            <w:bottom w:val="none" w:sz="0" w:space="0" w:color="auto"/>
            <w:right w:val="none" w:sz="0" w:space="0" w:color="auto"/>
          </w:divBdr>
        </w:div>
      </w:divsChild>
    </w:div>
    <w:div w:id="960234384">
      <w:bodyDiv w:val="1"/>
      <w:marLeft w:val="0"/>
      <w:marRight w:val="0"/>
      <w:marTop w:val="0"/>
      <w:marBottom w:val="0"/>
      <w:divBdr>
        <w:top w:val="none" w:sz="0" w:space="0" w:color="auto"/>
        <w:left w:val="none" w:sz="0" w:space="0" w:color="auto"/>
        <w:bottom w:val="none" w:sz="0" w:space="0" w:color="auto"/>
        <w:right w:val="none" w:sz="0" w:space="0" w:color="auto"/>
      </w:divBdr>
    </w:div>
    <w:div w:id="146245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597</Words>
  <Characters>3642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Christensen</dc:creator>
  <cp:keywords/>
  <dc:description/>
  <cp:lastModifiedBy>Camilla Konge Honoré</cp:lastModifiedBy>
  <cp:revision>2</cp:revision>
  <cp:lastPrinted>2020-11-12T10:21:00Z</cp:lastPrinted>
  <dcterms:created xsi:type="dcterms:W3CDTF">2020-11-24T10:34:00Z</dcterms:created>
  <dcterms:modified xsi:type="dcterms:W3CDTF">2020-11-24T10:34:00Z</dcterms:modified>
</cp:coreProperties>
</file>